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8C80A">
      <w:pPr>
        <w:pStyle w:val="5"/>
        <w:spacing w:line="271" w:lineRule="auto"/>
        <w:jc w:val="center"/>
        <w:rPr>
          <w:color w:val="auto"/>
        </w:rPr>
      </w:pPr>
      <w:bookmarkStart w:id="2" w:name="_GoBack"/>
      <w:r>
        <w:rPr>
          <w:color w:val="auto"/>
        </w:rPr>
        <mc:AlternateContent>
          <mc:Choice Requires="wps">
            <w:drawing>
              <wp:anchor distT="0" distB="0" distL="0" distR="0" simplePos="0" relativeHeight="251659264" behindDoc="1" locked="0" layoutInCell="1" allowOverlap="1">
                <wp:simplePos x="0" y="0"/>
                <wp:positionH relativeFrom="page">
                  <wp:posOffset>701040</wp:posOffset>
                </wp:positionH>
                <wp:positionV relativeFrom="paragraph">
                  <wp:posOffset>909955</wp:posOffset>
                </wp:positionV>
                <wp:extent cx="6339205" cy="18415"/>
                <wp:effectExtent l="0" t="0" r="0" b="0"/>
                <wp:wrapTopAndBottom/>
                <wp:docPr id="1" name="Graphic 1"/>
                <wp:cNvGraphicFramePr/>
                <a:graphic xmlns:a="http://schemas.openxmlformats.org/drawingml/2006/main">
                  <a:graphicData uri="http://schemas.microsoft.com/office/word/2010/wordprocessingShape">
                    <wps:wsp>
                      <wps:cNvSpPr/>
                      <wps:spPr>
                        <a:xfrm>
                          <a:off x="0" y="0"/>
                          <a:ext cx="6339205" cy="18415"/>
                        </a:xfrm>
                        <a:custGeom>
                          <a:avLst/>
                          <a:gdLst/>
                          <a:ahLst/>
                          <a:cxnLst/>
                          <a:rect l="l" t="t" r="r" b="b"/>
                          <a:pathLst>
                            <a:path w="6339205" h="18415">
                              <a:moveTo>
                                <a:pt x="6339205" y="0"/>
                              </a:moveTo>
                              <a:lnTo>
                                <a:pt x="0" y="0"/>
                              </a:lnTo>
                              <a:lnTo>
                                <a:pt x="0" y="18288"/>
                              </a:lnTo>
                              <a:lnTo>
                                <a:pt x="6339205" y="18288"/>
                              </a:lnTo>
                              <a:lnTo>
                                <a:pt x="6339205" y="0"/>
                              </a:lnTo>
                              <a:close/>
                            </a:path>
                          </a:pathLst>
                        </a:custGeom>
                        <a:solidFill>
                          <a:srgbClr val="2F2525"/>
                        </a:solidFill>
                      </wps:spPr>
                      <wps:bodyPr wrap="square" lIns="0" tIns="0" rIns="0" bIns="0" rtlCol="0">
                        <a:noAutofit/>
                      </wps:bodyPr>
                    </wps:wsp>
                  </a:graphicData>
                </a:graphic>
              </wp:anchor>
            </w:drawing>
          </mc:Choice>
          <mc:Fallback>
            <w:pict>
              <v:shape id="Graphic 1" o:spid="_x0000_s1026" o:spt="100" style="position:absolute;left:0pt;margin-left:55.2pt;margin-top:71.65pt;height:1.45pt;width:499.15pt;mso-position-horizontal-relative:page;mso-wrap-distance-bottom:0pt;mso-wrap-distance-top:0pt;z-index:-251657216;mso-width-relative:page;mso-height-relative:page;" fillcolor="#2F2525" filled="t" stroked="f" coordsize="6339205,18415" o:gfxdata="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WDV8c1QAA&#10;AAwBAAAPAAAAAAAAAAEAIAAAACIAAABkcnMvZG93bnJldi54bWxQSwECFAAUAAAACACHTuJAKp/6&#10;iSECAADgBAAADgAAAAAAAAABACAAAAAkAQAAZHJzL2Uyb0RvYy54bWxQSwUGAAAAAAYABgBZAQAA&#10;twUAAAAA&#10;" path="m6339205,0l0,0,0,18288,6339205,18288,6339205,0xe">
                <v:fill on="t" focussize="0,0"/>
                <v:stroke on="f"/>
                <v:imagedata o:title=""/>
                <o:lock v:ext="edit" aspectratio="f"/>
                <v:textbox inset="0mm,0mm,0mm,0mm"/>
                <w10:wrap type="topAndBottom"/>
              </v:shape>
            </w:pict>
          </mc:Fallback>
        </mc:AlternateContent>
      </w:r>
      <w:bookmarkStart w:id="0" w:name="Приём в школу иностранных граждан и лиц "/>
      <w:bookmarkEnd w:id="0"/>
      <w:r>
        <w:rPr>
          <w:color w:val="auto"/>
          <w:spacing w:val="-14"/>
        </w:rPr>
        <w:t>Приём</w:t>
      </w:r>
      <w:r>
        <w:rPr>
          <w:color w:val="auto"/>
          <w:spacing w:val="-28"/>
        </w:rPr>
        <w:t xml:space="preserve"> </w:t>
      </w:r>
      <w:r>
        <w:rPr>
          <w:color w:val="auto"/>
          <w:spacing w:val="-14"/>
        </w:rPr>
        <w:t>в</w:t>
      </w:r>
      <w:r>
        <w:rPr>
          <w:color w:val="auto"/>
          <w:spacing w:val="-31"/>
        </w:rPr>
        <w:t xml:space="preserve"> </w:t>
      </w:r>
      <w:r>
        <w:rPr>
          <w:color w:val="auto"/>
          <w:spacing w:val="-14"/>
        </w:rPr>
        <w:t>школу</w:t>
      </w:r>
      <w:r>
        <w:rPr>
          <w:color w:val="auto"/>
          <w:spacing w:val="-25"/>
        </w:rPr>
        <w:t xml:space="preserve"> </w:t>
      </w:r>
      <w:r>
        <w:rPr>
          <w:color w:val="auto"/>
          <w:spacing w:val="-14"/>
        </w:rPr>
        <w:t>иностранных</w:t>
      </w:r>
      <w:r>
        <w:rPr>
          <w:color w:val="auto"/>
          <w:spacing w:val="-25"/>
        </w:rPr>
        <w:t xml:space="preserve"> </w:t>
      </w:r>
      <w:r>
        <w:rPr>
          <w:color w:val="auto"/>
          <w:spacing w:val="-14"/>
        </w:rPr>
        <w:t>граждан</w:t>
      </w:r>
      <w:r>
        <w:rPr>
          <w:color w:val="auto"/>
          <w:spacing w:val="-31"/>
        </w:rPr>
        <w:t xml:space="preserve"> </w:t>
      </w:r>
      <w:r>
        <w:rPr>
          <w:color w:val="auto"/>
          <w:spacing w:val="-14"/>
        </w:rPr>
        <w:t xml:space="preserve">и </w:t>
      </w:r>
      <w:r>
        <w:rPr>
          <w:color w:val="auto"/>
          <w:spacing w:val="-4"/>
        </w:rPr>
        <w:t>лиц</w:t>
      </w:r>
      <w:r>
        <w:rPr>
          <w:color w:val="auto"/>
          <w:spacing w:val="-31"/>
        </w:rPr>
        <w:t xml:space="preserve"> </w:t>
      </w:r>
      <w:r>
        <w:rPr>
          <w:color w:val="auto"/>
          <w:spacing w:val="-4"/>
        </w:rPr>
        <w:t>без</w:t>
      </w:r>
      <w:r>
        <w:rPr>
          <w:color w:val="auto"/>
          <w:spacing w:val="-32"/>
        </w:rPr>
        <w:t xml:space="preserve"> </w:t>
      </w:r>
      <w:r>
        <w:rPr>
          <w:color w:val="auto"/>
          <w:spacing w:val="-4"/>
        </w:rPr>
        <w:t>гражданства</w:t>
      </w:r>
    </w:p>
    <w:p w14:paraId="3115B8C3">
      <w:pPr>
        <w:spacing w:before="157"/>
        <w:ind w:left="141" w:right="0" w:firstLine="0"/>
        <w:jc w:val="center"/>
        <w:rPr>
          <w:b/>
          <w:color w:val="auto"/>
          <w:sz w:val="48"/>
        </w:rPr>
      </w:pPr>
      <w:bookmarkStart w:id="1" w:name="Уважаемые иностранные граждане!"/>
      <w:bookmarkEnd w:id="1"/>
      <w:r>
        <w:rPr>
          <w:b/>
          <w:color w:val="auto"/>
          <w:sz w:val="48"/>
        </w:rPr>
        <w:t>Уважаемые</w:t>
      </w:r>
      <w:r>
        <w:rPr>
          <w:b/>
          <w:color w:val="auto"/>
          <w:spacing w:val="-24"/>
          <w:sz w:val="48"/>
        </w:rPr>
        <w:t xml:space="preserve"> </w:t>
      </w:r>
      <w:r>
        <w:rPr>
          <w:b/>
          <w:color w:val="auto"/>
          <w:sz w:val="48"/>
        </w:rPr>
        <w:t>иностранные</w:t>
      </w:r>
      <w:r>
        <w:rPr>
          <w:b/>
          <w:color w:val="auto"/>
          <w:spacing w:val="-21"/>
          <w:sz w:val="48"/>
        </w:rPr>
        <w:t xml:space="preserve"> </w:t>
      </w:r>
      <w:r>
        <w:rPr>
          <w:b/>
          <w:color w:val="auto"/>
          <w:spacing w:val="-2"/>
          <w:sz w:val="48"/>
        </w:rPr>
        <w:t>граждане!</w:t>
      </w:r>
    </w:p>
    <w:bookmarkEnd w:id="2"/>
    <w:p w14:paraId="03EEC650">
      <w:pPr>
        <w:pStyle w:val="4"/>
        <w:spacing w:before="157"/>
        <w:jc w:val="both"/>
        <w:rPr>
          <w:color w:val="auto"/>
        </w:rPr>
      </w:pPr>
      <w:r>
        <w:rPr>
          <w:color w:val="auto"/>
        </w:rPr>
        <w:t>Администрация МКОУ</w:t>
      </w:r>
      <w:r>
        <w:rPr>
          <w:rFonts w:hint="default"/>
          <w:color w:val="auto"/>
          <w:lang w:val="ru-RU"/>
        </w:rPr>
        <w:t xml:space="preserve"> Горбачеаская основная</w:t>
      </w:r>
      <w:r>
        <w:rPr>
          <w:color w:val="auto"/>
        </w:rPr>
        <w:t xml:space="preserve"> общеобразовательная</w:t>
      </w:r>
      <w:r>
        <w:rPr>
          <w:color w:val="auto"/>
          <w:spacing w:val="29"/>
        </w:rPr>
        <w:t xml:space="preserve"> </w:t>
      </w:r>
      <w:r>
        <w:rPr>
          <w:color w:val="auto"/>
        </w:rPr>
        <w:t>школа информирует</w:t>
      </w:r>
      <w:r>
        <w:rPr>
          <w:color w:val="auto"/>
          <w:spacing w:val="32"/>
        </w:rPr>
        <w:t xml:space="preserve"> </w:t>
      </w:r>
      <w:r>
        <w:rPr>
          <w:color w:val="auto"/>
        </w:rPr>
        <w:t>о том,</w:t>
      </w:r>
      <w:r>
        <w:rPr>
          <w:color w:val="auto"/>
          <w:spacing w:val="40"/>
        </w:rPr>
        <w:t xml:space="preserve"> </w:t>
      </w:r>
      <w:r>
        <w:rPr>
          <w:color w:val="auto"/>
        </w:rPr>
        <w:t>что</w:t>
      </w:r>
      <w:r>
        <w:rPr>
          <w:color w:val="auto"/>
          <w:spacing w:val="40"/>
        </w:rPr>
        <w:t xml:space="preserve"> </w:t>
      </w:r>
      <w:r>
        <w:rPr>
          <w:color w:val="auto"/>
        </w:rPr>
        <w:t>приказом</w:t>
      </w:r>
      <w:r>
        <w:rPr>
          <w:color w:val="auto"/>
          <w:spacing w:val="40"/>
        </w:rPr>
        <w:t xml:space="preserve"> </w:t>
      </w:r>
      <w:r>
        <w:rPr>
          <w:color w:val="auto"/>
        </w:rPr>
        <w:t>Министерства</w:t>
      </w:r>
      <w:r>
        <w:rPr>
          <w:color w:val="auto"/>
          <w:spacing w:val="40"/>
        </w:rPr>
        <w:t xml:space="preserve"> </w:t>
      </w:r>
      <w:r>
        <w:rPr>
          <w:color w:val="auto"/>
        </w:rPr>
        <w:t>просвещения</w:t>
      </w:r>
      <w:r>
        <w:rPr>
          <w:color w:val="auto"/>
          <w:spacing w:val="40"/>
        </w:rPr>
        <w:t xml:space="preserve"> </w:t>
      </w:r>
      <w:r>
        <w:rPr>
          <w:color w:val="auto"/>
        </w:rPr>
        <w:t>Российской</w:t>
      </w:r>
      <w:r>
        <w:rPr>
          <w:color w:val="auto"/>
          <w:spacing w:val="40"/>
        </w:rPr>
        <w:t xml:space="preserve"> </w:t>
      </w:r>
      <w:r>
        <w:rPr>
          <w:color w:val="auto"/>
        </w:rPr>
        <w:t>Федерации</w:t>
      </w:r>
      <w:r>
        <w:rPr>
          <w:color w:val="auto"/>
          <w:spacing w:val="40"/>
        </w:rPr>
        <w:t xml:space="preserve"> </w:t>
      </w:r>
      <w:r>
        <w:rPr>
          <w:color w:val="auto"/>
        </w:rPr>
        <w:t>от</w:t>
      </w:r>
      <w:r>
        <w:rPr>
          <w:color w:val="auto"/>
          <w:spacing w:val="40"/>
        </w:rPr>
        <w:t xml:space="preserve"> </w:t>
      </w:r>
      <w:r>
        <w:rPr>
          <w:color w:val="auto"/>
        </w:rPr>
        <w:t>04.03.2025</w:t>
      </w:r>
      <w:r>
        <w:rPr>
          <w:color w:val="auto"/>
          <w:spacing w:val="40"/>
        </w:rPr>
        <w:t xml:space="preserve"> </w:t>
      </w:r>
      <w:r>
        <w:rPr>
          <w:color w:val="auto"/>
        </w:rPr>
        <w:t>№</w:t>
      </w:r>
      <w:r>
        <w:rPr>
          <w:color w:val="auto"/>
          <w:spacing w:val="40"/>
        </w:rPr>
        <w:t xml:space="preserve"> </w:t>
      </w:r>
      <w:r>
        <w:rPr>
          <w:color w:val="auto"/>
        </w:rPr>
        <w:t>171 внесены</w:t>
      </w:r>
      <w:r>
        <w:rPr>
          <w:color w:val="auto"/>
          <w:spacing w:val="80"/>
          <w:w w:val="150"/>
        </w:rPr>
        <w:t xml:space="preserve"> </w:t>
      </w:r>
      <w:r>
        <w:rPr>
          <w:color w:val="auto"/>
        </w:rPr>
        <w:t>изменения</w:t>
      </w:r>
      <w:r>
        <w:rPr>
          <w:color w:val="auto"/>
          <w:spacing w:val="80"/>
          <w:w w:val="150"/>
        </w:rPr>
        <w:t xml:space="preserve"> </w:t>
      </w:r>
      <w:r>
        <w:rPr>
          <w:color w:val="auto"/>
        </w:rPr>
        <w:t>в</w:t>
      </w:r>
      <w:r>
        <w:rPr>
          <w:color w:val="auto"/>
          <w:spacing w:val="80"/>
          <w:w w:val="150"/>
        </w:rPr>
        <w:t xml:space="preserve"> </w:t>
      </w:r>
      <w:r>
        <w:rPr>
          <w:color w:val="auto"/>
        </w:rPr>
        <w:t>Порядок</w:t>
      </w:r>
      <w:r>
        <w:rPr>
          <w:color w:val="auto"/>
          <w:spacing w:val="80"/>
          <w:w w:val="150"/>
        </w:rPr>
        <w:t xml:space="preserve"> </w:t>
      </w:r>
      <w:r>
        <w:rPr>
          <w:color w:val="auto"/>
        </w:rPr>
        <w:t>приема</w:t>
      </w:r>
      <w:r>
        <w:rPr>
          <w:color w:val="auto"/>
          <w:spacing w:val="80"/>
          <w:w w:val="150"/>
        </w:rPr>
        <w:t xml:space="preserve"> </w:t>
      </w:r>
      <w:r>
        <w:rPr>
          <w:color w:val="auto"/>
        </w:rPr>
        <w:t>на</w:t>
      </w:r>
      <w:r>
        <w:rPr>
          <w:color w:val="auto"/>
          <w:spacing w:val="80"/>
          <w:w w:val="150"/>
        </w:rPr>
        <w:t xml:space="preserve"> </w:t>
      </w:r>
      <w:r>
        <w:rPr>
          <w:color w:val="auto"/>
        </w:rPr>
        <w:t>обучение</w:t>
      </w:r>
      <w:r>
        <w:rPr>
          <w:color w:val="auto"/>
          <w:spacing w:val="80"/>
          <w:w w:val="150"/>
        </w:rPr>
        <w:t xml:space="preserve"> </w:t>
      </w:r>
      <w:r>
        <w:rPr>
          <w:color w:val="auto"/>
        </w:rPr>
        <w:t>по</w:t>
      </w:r>
      <w:r>
        <w:rPr>
          <w:color w:val="auto"/>
          <w:spacing w:val="80"/>
          <w:w w:val="150"/>
        </w:rPr>
        <w:t xml:space="preserve"> </w:t>
      </w:r>
      <w:r>
        <w:rPr>
          <w:color w:val="auto"/>
        </w:rPr>
        <w:t>образовательным</w:t>
      </w:r>
      <w:r>
        <w:rPr>
          <w:color w:val="auto"/>
          <w:spacing w:val="80"/>
          <w:w w:val="150"/>
        </w:rPr>
        <w:t xml:space="preserve"> </w:t>
      </w:r>
      <w:r>
        <w:rPr>
          <w:color w:val="auto"/>
        </w:rPr>
        <w:t>программам начального</w:t>
      </w:r>
      <w:r>
        <w:rPr>
          <w:color w:val="auto"/>
          <w:spacing w:val="-2"/>
        </w:rPr>
        <w:t xml:space="preserve"> </w:t>
      </w:r>
      <w:r>
        <w:rPr>
          <w:color w:val="auto"/>
        </w:rPr>
        <w:t>общего,</w:t>
      </w:r>
      <w:r>
        <w:rPr>
          <w:color w:val="auto"/>
          <w:spacing w:val="-4"/>
        </w:rPr>
        <w:t xml:space="preserve"> </w:t>
      </w:r>
      <w:r>
        <w:rPr>
          <w:color w:val="auto"/>
        </w:rPr>
        <w:t>основного</w:t>
      </w:r>
      <w:r>
        <w:rPr>
          <w:color w:val="auto"/>
          <w:spacing w:val="-2"/>
        </w:rPr>
        <w:t xml:space="preserve"> </w:t>
      </w:r>
      <w:r>
        <w:rPr>
          <w:color w:val="auto"/>
        </w:rPr>
        <w:t>общего и</w:t>
      </w:r>
      <w:r>
        <w:rPr>
          <w:color w:val="auto"/>
          <w:spacing w:val="-1"/>
        </w:rPr>
        <w:t xml:space="preserve"> </w:t>
      </w:r>
      <w:r>
        <w:rPr>
          <w:color w:val="auto"/>
        </w:rPr>
        <w:t>среднего</w:t>
      </w:r>
      <w:r>
        <w:rPr>
          <w:color w:val="auto"/>
          <w:spacing w:val="-6"/>
        </w:rPr>
        <w:t xml:space="preserve"> </w:t>
      </w:r>
      <w:r>
        <w:rPr>
          <w:color w:val="auto"/>
        </w:rPr>
        <w:t>общего</w:t>
      </w:r>
      <w:r>
        <w:rPr>
          <w:color w:val="auto"/>
          <w:spacing w:val="-2"/>
        </w:rPr>
        <w:t xml:space="preserve"> </w:t>
      </w:r>
      <w:r>
        <w:rPr>
          <w:color w:val="auto"/>
        </w:rPr>
        <w:t>образования, утвержденный</w:t>
      </w:r>
      <w:r>
        <w:rPr>
          <w:color w:val="auto"/>
          <w:spacing w:val="-1"/>
        </w:rPr>
        <w:t xml:space="preserve"> </w:t>
      </w:r>
      <w:r>
        <w:rPr>
          <w:color w:val="auto"/>
        </w:rPr>
        <w:t xml:space="preserve">приказом Министерства просвещения Российской Федерации от 2 сентября 2020 № 458 (далее – Порядок </w:t>
      </w:r>
      <w:r>
        <w:rPr>
          <w:color w:val="auto"/>
          <w:spacing w:val="-2"/>
        </w:rPr>
        <w:t>приема).</w:t>
      </w:r>
    </w:p>
    <w:p w14:paraId="4ACEA63C">
      <w:pPr>
        <w:pStyle w:val="4"/>
        <w:spacing w:before="63" w:line="295" w:lineRule="auto"/>
        <w:ind w:right="266"/>
        <w:jc w:val="both"/>
        <w:rPr>
          <w:color w:val="auto"/>
        </w:rPr>
      </w:pPr>
      <w:r>
        <w:rPr>
          <w:color w:val="auto"/>
        </w:rPr>
        <w:t>Основные</w:t>
      </w:r>
      <w:r>
        <w:rPr>
          <w:color w:val="auto"/>
          <w:spacing w:val="40"/>
        </w:rPr>
        <w:t xml:space="preserve"> </w:t>
      </w:r>
      <w:r>
        <w:rPr>
          <w:color w:val="auto"/>
        </w:rPr>
        <w:t>изменения</w:t>
      </w:r>
      <w:r>
        <w:rPr>
          <w:color w:val="auto"/>
          <w:spacing w:val="40"/>
        </w:rPr>
        <w:t xml:space="preserve"> </w:t>
      </w:r>
      <w:r>
        <w:rPr>
          <w:color w:val="auto"/>
        </w:rPr>
        <w:t>в</w:t>
      </w:r>
      <w:r>
        <w:rPr>
          <w:color w:val="auto"/>
          <w:spacing w:val="40"/>
        </w:rPr>
        <w:t xml:space="preserve"> </w:t>
      </w:r>
      <w:r>
        <w:rPr>
          <w:color w:val="auto"/>
        </w:rPr>
        <w:t>Порядке</w:t>
      </w:r>
      <w:r>
        <w:rPr>
          <w:color w:val="auto"/>
          <w:spacing w:val="40"/>
        </w:rPr>
        <w:t xml:space="preserve"> </w:t>
      </w:r>
      <w:r>
        <w:rPr>
          <w:color w:val="auto"/>
        </w:rPr>
        <w:t>приема</w:t>
      </w:r>
      <w:r>
        <w:rPr>
          <w:color w:val="auto"/>
          <w:spacing w:val="40"/>
        </w:rPr>
        <w:t xml:space="preserve"> </w:t>
      </w:r>
      <w:r>
        <w:rPr>
          <w:color w:val="auto"/>
        </w:rPr>
        <w:t>(в</w:t>
      </w:r>
      <w:r>
        <w:rPr>
          <w:color w:val="auto"/>
          <w:spacing w:val="40"/>
        </w:rPr>
        <w:t xml:space="preserve"> </w:t>
      </w:r>
      <w:r>
        <w:rPr>
          <w:color w:val="auto"/>
        </w:rPr>
        <w:t>ред.</w:t>
      </w:r>
      <w:r>
        <w:rPr>
          <w:color w:val="auto"/>
          <w:spacing w:val="40"/>
        </w:rPr>
        <w:t xml:space="preserve"> </w:t>
      </w:r>
      <w:r>
        <w:rPr>
          <w:color w:val="auto"/>
        </w:rPr>
        <w:t>Приказа</w:t>
      </w:r>
      <w:r>
        <w:rPr>
          <w:color w:val="auto"/>
          <w:spacing w:val="40"/>
        </w:rPr>
        <w:t xml:space="preserve"> </w:t>
      </w:r>
      <w:r>
        <w:rPr>
          <w:color w:val="auto"/>
        </w:rPr>
        <w:t>Минпросвещения</w:t>
      </w:r>
      <w:r>
        <w:rPr>
          <w:color w:val="auto"/>
          <w:spacing w:val="40"/>
        </w:rPr>
        <w:t xml:space="preserve"> </w:t>
      </w:r>
      <w:r>
        <w:rPr>
          <w:color w:val="auto"/>
        </w:rPr>
        <w:t>от</w:t>
      </w:r>
      <w:r>
        <w:rPr>
          <w:color w:val="auto"/>
          <w:spacing w:val="40"/>
        </w:rPr>
        <w:t xml:space="preserve"> </w:t>
      </w:r>
      <w:r>
        <w:rPr>
          <w:color w:val="auto"/>
        </w:rPr>
        <w:t>04.03.2025</w:t>
      </w:r>
      <w:r>
        <w:rPr>
          <w:color w:val="auto"/>
          <w:spacing w:val="40"/>
        </w:rPr>
        <w:t xml:space="preserve"> </w:t>
      </w:r>
      <w:r>
        <w:rPr>
          <w:color w:val="auto"/>
        </w:rPr>
        <w:t xml:space="preserve">№ </w:t>
      </w:r>
      <w:r>
        <w:rPr>
          <w:color w:val="auto"/>
          <w:spacing w:val="-2"/>
        </w:rPr>
        <w:t>171):</w:t>
      </w:r>
    </w:p>
    <w:p w14:paraId="61BAF39A">
      <w:pPr>
        <w:pStyle w:val="7"/>
        <w:numPr>
          <w:ilvl w:val="0"/>
          <w:numId w:val="1"/>
        </w:numPr>
        <w:tabs>
          <w:tab w:val="left" w:pos="409"/>
        </w:tabs>
        <w:spacing w:before="0" w:after="0" w:line="292" w:lineRule="auto"/>
        <w:ind w:left="141" w:right="141" w:firstLine="0"/>
        <w:jc w:val="both"/>
        <w:rPr>
          <w:color w:val="auto"/>
          <w:sz w:val="24"/>
        </w:rPr>
      </w:pPr>
      <w:r>
        <w:rPr>
          <w:color w:val="auto"/>
          <w:sz w:val="24"/>
        </w:rPr>
        <w:t>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14:paraId="1BED3E53">
      <w:pPr>
        <w:pStyle w:val="4"/>
        <w:spacing w:before="3"/>
        <w:ind w:left="0"/>
        <w:jc w:val="both"/>
        <w:rPr>
          <w:color w:val="auto"/>
        </w:rPr>
      </w:pPr>
    </w:p>
    <w:p w14:paraId="0CADFBF4">
      <w:pPr>
        <w:pStyle w:val="7"/>
        <w:numPr>
          <w:ilvl w:val="1"/>
          <w:numId w:val="1"/>
        </w:numPr>
        <w:tabs>
          <w:tab w:val="left" w:pos="859"/>
          <w:tab w:val="left" w:pos="861"/>
        </w:tabs>
        <w:spacing w:before="0" w:after="0" w:line="292" w:lineRule="auto"/>
        <w:ind w:left="861" w:right="158" w:hanging="361"/>
        <w:jc w:val="both"/>
        <w:rPr>
          <w:color w:val="auto"/>
          <w:sz w:val="24"/>
        </w:rPr>
      </w:pPr>
      <w:r>
        <w:rPr>
          <w:color w:val="auto"/>
          <w:sz w:val="24"/>
        </w:rPr>
        <w:t>копии документов, подтверждающих родство заявителя (заявителей) (или законность представления прав ребенка);</w:t>
      </w:r>
    </w:p>
    <w:p w14:paraId="33AB9AAB">
      <w:pPr>
        <w:pStyle w:val="7"/>
        <w:numPr>
          <w:ilvl w:val="1"/>
          <w:numId w:val="1"/>
        </w:numPr>
        <w:tabs>
          <w:tab w:val="left" w:pos="859"/>
          <w:tab w:val="left" w:pos="861"/>
        </w:tabs>
        <w:spacing w:before="244" w:after="0" w:line="292" w:lineRule="auto"/>
        <w:ind w:left="861" w:right="144" w:hanging="361"/>
        <w:jc w:val="both"/>
        <w:rPr>
          <w:color w:val="auto"/>
          <w:sz w:val="24"/>
        </w:rPr>
      </w:pPr>
      <w:r>
        <w:rPr>
          <w:color w:val="auto"/>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w:t>
      </w:r>
      <w:r>
        <w:rPr>
          <w:color w:val="auto"/>
          <w:spacing w:val="40"/>
          <w:sz w:val="24"/>
        </w:rPr>
        <w:t xml:space="preserve"> </w:t>
      </w:r>
      <w:r>
        <w:rPr>
          <w:color w:val="auto"/>
          <w:sz w:val="24"/>
        </w:rPr>
        <w:t>целях получения</w:t>
      </w:r>
      <w:r>
        <w:rPr>
          <w:color w:val="auto"/>
          <w:spacing w:val="40"/>
          <w:sz w:val="24"/>
        </w:rPr>
        <w:t xml:space="preserve"> </w:t>
      </w:r>
      <w:r>
        <w:rPr>
          <w:color w:val="auto"/>
          <w:sz w:val="24"/>
        </w:rPr>
        <w:t>образования,</w:t>
      </w:r>
      <w:r>
        <w:rPr>
          <w:color w:val="auto"/>
          <w:spacing w:val="40"/>
          <w:sz w:val="24"/>
        </w:rPr>
        <w:t xml:space="preserve"> </w:t>
      </w:r>
      <w:r>
        <w:rPr>
          <w:color w:val="auto"/>
          <w:sz w:val="24"/>
        </w:rPr>
        <w:t>либо</w:t>
      </w:r>
      <w:r>
        <w:rPr>
          <w:color w:val="auto"/>
          <w:spacing w:val="40"/>
          <w:sz w:val="24"/>
        </w:rPr>
        <w:t xml:space="preserve"> </w:t>
      </w:r>
      <w:r>
        <w:rPr>
          <w:color w:val="auto"/>
          <w:sz w:val="24"/>
        </w:rPr>
        <w:t>визу и (или) миграционную карту и т.д.;</w:t>
      </w:r>
    </w:p>
    <w:p w14:paraId="185CFF1D">
      <w:pPr>
        <w:pStyle w:val="7"/>
        <w:numPr>
          <w:ilvl w:val="1"/>
          <w:numId w:val="1"/>
        </w:numPr>
        <w:tabs>
          <w:tab w:val="left" w:pos="859"/>
          <w:tab w:val="left" w:pos="861"/>
        </w:tabs>
        <w:spacing w:before="250" w:after="0" w:line="292" w:lineRule="auto"/>
        <w:ind w:left="861" w:right="153" w:hanging="361"/>
        <w:jc w:val="both"/>
        <w:rPr>
          <w:color w:val="auto"/>
          <w:sz w:val="24"/>
        </w:rPr>
      </w:pPr>
      <w:r>
        <w:rPr>
          <w:color w:val="auto"/>
          <w:sz w:val="24"/>
        </w:rPr>
        <w:t>копии документов, подтверждающих прохождение государственной</w:t>
      </w:r>
      <w:r>
        <w:rPr>
          <w:color w:val="auto"/>
          <w:spacing w:val="40"/>
          <w:sz w:val="24"/>
        </w:rPr>
        <w:t xml:space="preserve"> </w:t>
      </w:r>
      <w:r>
        <w:rPr>
          <w:color w:val="auto"/>
          <w:sz w:val="24"/>
        </w:rPr>
        <w:t>дактилоскопической</w:t>
      </w:r>
      <w:r>
        <w:rPr>
          <w:color w:val="auto"/>
          <w:spacing w:val="40"/>
          <w:sz w:val="24"/>
        </w:rPr>
        <w:t xml:space="preserve"> </w:t>
      </w:r>
      <w:r>
        <w:rPr>
          <w:color w:val="auto"/>
          <w:sz w:val="24"/>
        </w:rPr>
        <w:t>регистрации</w:t>
      </w:r>
      <w:r>
        <w:rPr>
          <w:color w:val="auto"/>
          <w:spacing w:val="40"/>
          <w:sz w:val="24"/>
        </w:rPr>
        <w:t xml:space="preserve"> </w:t>
      </w:r>
      <w:r>
        <w:rPr>
          <w:color w:val="auto"/>
          <w:sz w:val="24"/>
        </w:rPr>
        <w:t>ребенка,</w:t>
      </w:r>
      <w:r>
        <w:rPr>
          <w:color w:val="auto"/>
          <w:spacing w:val="40"/>
          <w:sz w:val="24"/>
        </w:rPr>
        <w:t xml:space="preserve"> </w:t>
      </w:r>
      <w:r>
        <w:rPr>
          <w:color w:val="auto"/>
          <w:sz w:val="24"/>
        </w:rPr>
        <w:t>являющегося</w:t>
      </w:r>
      <w:r>
        <w:rPr>
          <w:color w:val="auto"/>
          <w:spacing w:val="40"/>
          <w:sz w:val="24"/>
        </w:rPr>
        <w:t xml:space="preserve"> </w:t>
      </w:r>
      <w:r>
        <w:rPr>
          <w:color w:val="auto"/>
          <w:sz w:val="24"/>
        </w:rPr>
        <w:t>иностранным</w:t>
      </w:r>
      <w:r>
        <w:rPr>
          <w:color w:val="auto"/>
          <w:spacing w:val="40"/>
          <w:sz w:val="24"/>
        </w:rPr>
        <w:t xml:space="preserve"> </w:t>
      </w:r>
      <w:r>
        <w:rPr>
          <w:color w:val="auto"/>
          <w:sz w:val="24"/>
        </w:rPr>
        <w:t>гражданином или лицом без гражданства, или поступающего, являющегося иностранным</w:t>
      </w:r>
      <w:r>
        <w:rPr>
          <w:color w:val="auto"/>
          <w:spacing w:val="40"/>
          <w:sz w:val="24"/>
        </w:rPr>
        <w:t xml:space="preserve"> </w:t>
      </w:r>
      <w:r>
        <w:rPr>
          <w:color w:val="auto"/>
          <w:sz w:val="24"/>
        </w:rPr>
        <w:t>гражданином или лицом без гражданства ;</w:t>
      </w:r>
    </w:p>
    <w:p w14:paraId="6E918382">
      <w:pPr>
        <w:pStyle w:val="7"/>
        <w:numPr>
          <w:ilvl w:val="1"/>
          <w:numId w:val="1"/>
        </w:numPr>
        <w:tabs>
          <w:tab w:val="left" w:pos="859"/>
          <w:tab w:val="left" w:pos="861"/>
        </w:tabs>
        <w:spacing w:before="248" w:after="0" w:line="292" w:lineRule="auto"/>
        <w:ind w:left="861" w:right="155" w:hanging="361"/>
        <w:jc w:val="both"/>
        <w:rPr>
          <w:color w:val="auto"/>
          <w:sz w:val="24"/>
        </w:rPr>
      </w:pPr>
      <w:r>
        <w:rPr>
          <w:color w:val="auto"/>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w:t>
      </w:r>
      <w:r>
        <w:rPr>
          <w:color w:val="auto"/>
          <w:spacing w:val="80"/>
          <w:w w:val="150"/>
          <w:sz w:val="24"/>
        </w:rPr>
        <w:t xml:space="preserve"> </w:t>
      </w:r>
      <w:r>
        <w:rPr>
          <w:color w:val="auto"/>
          <w:sz w:val="24"/>
        </w:rPr>
        <w:t>являющимся</w:t>
      </w:r>
      <w:r>
        <w:rPr>
          <w:color w:val="auto"/>
          <w:spacing w:val="40"/>
          <w:sz w:val="24"/>
        </w:rPr>
        <w:t xml:space="preserve"> </w:t>
      </w:r>
      <w:r>
        <w:rPr>
          <w:color w:val="auto"/>
          <w:sz w:val="24"/>
        </w:rPr>
        <w:t>иностранным</w:t>
      </w:r>
      <w:r>
        <w:rPr>
          <w:color w:val="auto"/>
          <w:spacing w:val="40"/>
          <w:sz w:val="24"/>
        </w:rPr>
        <w:t xml:space="preserve"> </w:t>
      </w:r>
      <w:r>
        <w:rPr>
          <w:color w:val="auto"/>
          <w:sz w:val="24"/>
        </w:rPr>
        <w:t>гражданином</w:t>
      </w:r>
      <w:r>
        <w:rPr>
          <w:color w:val="auto"/>
          <w:spacing w:val="40"/>
          <w:sz w:val="24"/>
        </w:rPr>
        <w:t xml:space="preserve"> </w:t>
      </w:r>
      <w:r>
        <w:rPr>
          <w:color w:val="auto"/>
          <w:sz w:val="24"/>
        </w:rPr>
        <w:t>или</w:t>
      </w:r>
      <w:r>
        <w:rPr>
          <w:color w:val="auto"/>
          <w:spacing w:val="40"/>
          <w:sz w:val="24"/>
        </w:rPr>
        <w:t xml:space="preserve"> </w:t>
      </w:r>
      <w:r>
        <w:rPr>
          <w:color w:val="auto"/>
          <w:sz w:val="24"/>
        </w:rPr>
        <w:t>лицом</w:t>
      </w:r>
      <w:r>
        <w:rPr>
          <w:color w:val="auto"/>
          <w:spacing w:val="40"/>
          <w:sz w:val="24"/>
        </w:rPr>
        <w:t xml:space="preserve"> </w:t>
      </w:r>
      <w:r>
        <w:rPr>
          <w:color w:val="auto"/>
          <w:sz w:val="24"/>
        </w:rPr>
        <w:t>без</w:t>
      </w:r>
      <w:r>
        <w:rPr>
          <w:color w:val="auto"/>
          <w:spacing w:val="40"/>
          <w:sz w:val="24"/>
        </w:rPr>
        <w:t xml:space="preserve"> </w:t>
      </w:r>
      <w:r>
        <w:rPr>
          <w:color w:val="auto"/>
          <w:sz w:val="24"/>
        </w:rPr>
        <w:t>гражданства,</w:t>
      </w:r>
      <w:r>
        <w:rPr>
          <w:color w:val="auto"/>
          <w:spacing w:val="40"/>
          <w:sz w:val="24"/>
        </w:rPr>
        <w:t xml:space="preserve"> </w:t>
      </w:r>
      <w:r>
        <w:rPr>
          <w:color w:val="auto"/>
          <w:sz w:val="24"/>
        </w:rPr>
        <w:t>в образовательных организациях иностранного (иностранных) государства (государств) (со 2 по 11 класс) (при наличии);</w:t>
      </w:r>
    </w:p>
    <w:p w14:paraId="484682AA">
      <w:pPr>
        <w:pStyle w:val="7"/>
        <w:numPr>
          <w:ilvl w:val="1"/>
          <w:numId w:val="1"/>
        </w:numPr>
        <w:tabs>
          <w:tab w:val="left" w:pos="859"/>
          <w:tab w:val="left" w:pos="861"/>
        </w:tabs>
        <w:spacing w:before="246" w:after="0" w:line="292" w:lineRule="auto"/>
        <w:ind w:left="861" w:right="144" w:hanging="361"/>
        <w:jc w:val="both"/>
        <w:rPr>
          <w:color w:val="auto"/>
          <w:sz w:val="24"/>
        </w:rPr>
      </w:pPr>
      <w:r>
        <w:rPr>
          <w:color w:val="auto"/>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w:t>
      </w:r>
      <w:r>
        <w:rPr>
          <w:color w:val="auto"/>
          <w:spacing w:val="40"/>
          <w:sz w:val="24"/>
        </w:rPr>
        <w:t xml:space="preserve"> </w:t>
      </w:r>
      <w:r>
        <w:rPr>
          <w:color w:val="auto"/>
          <w:sz w:val="24"/>
        </w:rPr>
        <w:t>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34FB1CC5">
      <w:pPr>
        <w:pStyle w:val="7"/>
        <w:spacing w:after="0" w:line="292" w:lineRule="auto"/>
        <w:jc w:val="both"/>
        <w:rPr>
          <w:color w:val="auto"/>
          <w:sz w:val="24"/>
        </w:rPr>
        <w:sectPr>
          <w:type w:val="continuous"/>
          <w:pgSz w:w="11910" w:h="16840"/>
          <w:pgMar w:top="900" w:right="708" w:bottom="280" w:left="992" w:header="720" w:footer="720" w:gutter="0"/>
          <w:cols w:space="720" w:num="1"/>
        </w:sectPr>
      </w:pPr>
    </w:p>
    <w:p w14:paraId="4BB53C8F">
      <w:pPr>
        <w:pStyle w:val="7"/>
        <w:numPr>
          <w:ilvl w:val="1"/>
          <w:numId w:val="1"/>
        </w:numPr>
        <w:tabs>
          <w:tab w:val="left" w:pos="859"/>
          <w:tab w:val="left" w:pos="861"/>
        </w:tabs>
        <w:spacing w:before="62" w:after="0" w:line="292" w:lineRule="auto"/>
        <w:ind w:left="861" w:right="146" w:hanging="361"/>
        <w:jc w:val="both"/>
        <w:rPr>
          <w:color w:val="auto"/>
          <w:sz w:val="24"/>
        </w:rPr>
      </w:pPr>
      <w:r>
        <w:rPr>
          <w:color w:val="auto"/>
          <w:sz w:val="24"/>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w:t>
      </w:r>
      <w:r>
        <w:rPr>
          <w:color w:val="auto"/>
          <w:spacing w:val="80"/>
          <w:sz w:val="24"/>
        </w:rPr>
        <w:t xml:space="preserve"> </w:t>
      </w:r>
      <w:r>
        <w:rPr>
          <w:color w:val="auto"/>
          <w:sz w:val="24"/>
        </w:rPr>
        <w:t>гражданства (при наличии);</w:t>
      </w:r>
    </w:p>
    <w:p w14:paraId="5215905E">
      <w:pPr>
        <w:pStyle w:val="7"/>
        <w:numPr>
          <w:ilvl w:val="1"/>
          <w:numId w:val="1"/>
        </w:numPr>
        <w:tabs>
          <w:tab w:val="left" w:pos="859"/>
          <w:tab w:val="left" w:pos="861"/>
        </w:tabs>
        <w:spacing w:before="247" w:after="0" w:line="292" w:lineRule="auto"/>
        <w:ind w:left="861" w:right="151" w:hanging="361"/>
        <w:jc w:val="both"/>
        <w:rPr>
          <w:color w:val="auto"/>
          <w:sz w:val="24"/>
        </w:rPr>
      </w:pPr>
      <w:r>
        <w:rPr>
          <w:color w:val="auto"/>
          <w:sz w:val="24"/>
        </w:rPr>
        <w:t>медицинское заключение об отсутствии у ребенка, являющегося иностранным гражданином или лицом без гражданства, или поступающего, являющегося</w:t>
      </w:r>
      <w:r>
        <w:rPr>
          <w:color w:val="auto"/>
          <w:spacing w:val="40"/>
          <w:sz w:val="24"/>
        </w:rPr>
        <w:t xml:space="preserve"> </w:t>
      </w:r>
      <w:r>
        <w:rPr>
          <w:color w:val="auto"/>
          <w:sz w:val="24"/>
        </w:rPr>
        <w:t>иностранным гражданином или лицом без гражданства, инфекционных заболеваний, представляющих опасность для окружающих;</w:t>
      </w:r>
    </w:p>
    <w:p w14:paraId="5995FB49">
      <w:pPr>
        <w:pStyle w:val="7"/>
        <w:numPr>
          <w:ilvl w:val="1"/>
          <w:numId w:val="1"/>
        </w:numPr>
        <w:tabs>
          <w:tab w:val="left" w:pos="859"/>
          <w:tab w:val="left" w:pos="861"/>
        </w:tabs>
        <w:spacing w:before="247" w:after="0" w:line="292" w:lineRule="auto"/>
        <w:ind w:left="861" w:right="151" w:hanging="361"/>
        <w:jc w:val="both"/>
        <w:rPr>
          <w:color w:val="auto"/>
          <w:sz w:val="24"/>
        </w:rPr>
      </w:pPr>
      <w:r>
        <w:rPr>
          <w:color w:val="auto"/>
          <w:sz w:val="24"/>
        </w:rPr>
        <w:t>копии документов, подтверждающих осуществление родителем (законным представителем) трудовой деятельности (при наличии).</w:t>
      </w:r>
    </w:p>
    <w:p w14:paraId="07C519C2">
      <w:pPr>
        <w:pStyle w:val="4"/>
        <w:spacing w:before="249" w:line="292" w:lineRule="auto"/>
        <w:ind w:right="152"/>
        <w:jc w:val="both"/>
        <w:rPr>
          <w:color w:val="auto"/>
        </w:rPr>
      </w:pPr>
      <w:r>
        <w:rPr>
          <w:color w:val="auto"/>
        </w:rPr>
        <w:t>Иностранные</w:t>
      </w:r>
      <w:r>
        <w:rPr>
          <w:color w:val="auto"/>
          <w:spacing w:val="40"/>
        </w:rPr>
        <w:t xml:space="preserve"> </w:t>
      </w:r>
      <w:r>
        <w:rPr>
          <w:color w:val="auto"/>
        </w:rPr>
        <w:t>граждане</w:t>
      </w:r>
      <w:r>
        <w:rPr>
          <w:color w:val="auto"/>
          <w:spacing w:val="40"/>
        </w:rPr>
        <w:t xml:space="preserve"> </w:t>
      </w:r>
      <w:r>
        <w:rPr>
          <w:color w:val="auto"/>
        </w:rPr>
        <w:t>и</w:t>
      </w:r>
      <w:r>
        <w:rPr>
          <w:color w:val="auto"/>
          <w:spacing w:val="40"/>
        </w:rPr>
        <w:t xml:space="preserve"> </w:t>
      </w:r>
      <w:r>
        <w:rPr>
          <w:color w:val="auto"/>
        </w:rPr>
        <w:t>лица</w:t>
      </w:r>
      <w:r>
        <w:rPr>
          <w:color w:val="auto"/>
          <w:spacing w:val="40"/>
        </w:rPr>
        <w:t xml:space="preserve"> </w:t>
      </w:r>
      <w:r>
        <w:rPr>
          <w:color w:val="auto"/>
        </w:rPr>
        <w:t>без</w:t>
      </w:r>
      <w:r>
        <w:rPr>
          <w:color w:val="auto"/>
          <w:spacing w:val="40"/>
        </w:rPr>
        <w:t xml:space="preserve"> </w:t>
      </w:r>
      <w:r>
        <w:rPr>
          <w:color w:val="auto"/>
        </w:rPr>
        <w:t>гражданства</w:t>
      </w:r>
      <w:r>
        <w:rPr>
          <w:color w:val="auto"/>
          <w:spacing w:val="40"/>
        </w:rPr>
        <w:t xml:space="preserve"> </w:t>
      </w:r>
      <w:r>
        <w:rPr>
          <w:color w:val="auto"/>
        </w:rPr>
        <w:t>все</w:t>
      </w:r>
      <w:r>
        <w:rPr>
          <w:color w:val="auto"/>
          <w:spacing w:val="40"/>
        </w:rPr>
        <w:t xml:space="preserve"> </w:t>
      </w:r>
      <w:r>
        <w:rPr>
          <w:color w:val="auto"/>
        </w:rPr>
        <w:t>документы</w:t>
      </w:r>
      <w:r>
        <w:rPr>
          <w:color w:val="auto"/>
          <w:spacing w:val="40"/>
        </w:rPr>
        <w:t xml:space="preserve"> </w:t>
      </w:r>
      <w:r>
        <w:rPr>
          <w:color w:val="auto"/>
        </w:rPr>
        <w:t>представляют</w:t>
      </w:r>
      <w:r>
        <w:rPr>
          <w:color w:val="auto"/>
          <w:spacing w:val="40"/>
        </w:rPr>
        <w:t xml:space="preserve"> </w:t>
      </w:r>
      <w:r>
        <w:rPr>
          <w:color w:val="auto"/>
        </w:rPr>
        <w:t>на</w:t>
      </w:r>
      <w:r>
        <w:rPr>
          <w:color w:val="auto"/>
          <w:spacing w:val="40"/>
        </w:rPr>
        <w:t xml:space="preserve"> </w:t>
      </w:r>
      <w:r>
        <w:rPr>
          <w:color w:val="auto"/>
        </w:rPr>
        <w:t>русском языке или вместе с заверенным в установленном порядке</w:t>
      </w:r>
      <w:r>
        <w:rPr>
          <w:color w:val="auto"/>
          <w:spacing w:val="80"/>
        </w:rPr>
        <w:t xml:space="preserve"> </w:t>
      </w:r>
      <w:r>
        <w:rPr>
          <w:color w:val="auto"/>
        </w:rPr>
        <w:t>переводом на русский язык.</w:t>
      </w:r>
    </w:p>
    <w:p w14:paraId="09908C1F">
      <w:pPr>
        <w:pStyle w:val="4"/>
        <w:spacing w:line="292" w:lineRule="auto"/>
        <w:ind w:right="136"/>
        <w:jc w:val="both"/>
        <w:rPr>
          <w:color w:val="auto"/>
        </w:rPr>
      </w:pPr>
      <w:r>
        <w:rPr>
          <w:color w:val="auto"/>
        </w:rPr>
        <w:t>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 технического</w:t>
      </w:r>
      <w:r>
        <w:rPr>
          <w:color w:val="auto"/>
          <w:spacing w:val="40"/>
        </w:rPr>
        <w:t xml:space="preserve"> </w:t>
      </w:r>
      <w:r>
        <w:rPr>
          <w:color w:val="auto"/>
        </w:rPr>
        <w:t>персонала</w:t>
      </w:r>
      <w:r>
        <w:rPr>
          <w:color w:val="auto"/>
          <w:spacing w:val="40"/>
        </w:rPr>
        <w:t xml:space="preserve"> </w:t>
      </w:r>
      <w:r>
        <w:rPr>
          <w:color w:val="auto"/>
        </w:rPr>
        <w:t>аппаратов</w:t>
      </w:r>
      <w:r>
        <w:rPr>
          <w:color w:val="auto"/>
          <w:spacing w:val="40"/>
        </w:rPr>
        <w:t xml:space="preserve"> </w:t>
      </w:r>
      <w:r>
        <w:rPr>
          <w:color w:val="auto"/>
        </w:rPr>
        <w:t>военного</w:t>
      </w:r>
      <w:r>
        <w:rPr>
          <w:color w:val="auto"/>
          <w:spacing w:val="40"/>
        </w:rPr>
        <w:t xml:space="preserve"> </w:t>
      </w:r>
      <w:r>
        <w:rPr>
          <w:color w:val="auto"/>
        </w:rPr>
        <w:t>атташата,</w:t>
      </w:r>
      <w:r>
        <w:rPr>
          <w:color w:val="auto"/>
          <w:spacing w:val="40"/>
        </w:rPr>
        <w:t xml:space="preserve"> </w:t>
      </w:r>
      <w:r>
        <w:rPr>
          <w:color w:val="auto"/>
        </w:rPr>
        <w:t>торговых</w:t>
      </w:r>
      <w:r>
        <w:rPr>
          <w:color w:val="auto"/>
          <w:spacing w:val="40"/>
        </w:rPr>
        <w:t xml:space="preserve"> </w:t>
      </w:r>
      <w:r>
        <w:rPr>
          <w:color w:val="auto"/>
        </w:rPr>
        <w:t>представительств</w:t>
      </w:r>
      <w:r>
        <w:rPr>
          <w:color w:val="auto"/>
          <w:spacing w:val="40"/>
        </w:rPr>
        <w:t xml:space="preserve"> </w:t>
      </w:r>
      <w:r>
        <w:rPr>
          <w:color w:val="auto"/>
        </w:rPr>
        <w:t>или членами их семей, то они должны предоставить следующие документы:</w:t>
      </w:r>
    </w:p>
    <w:p w14:paraId="25B49098">
      <w:pPr>
        <w:pStyle w:val="4"/>
        <w:spacing w:before="8"/>
        <w:ind w:left="0"/>
        <w:jc w:val="both"/>
        <w:rPr>
          <w:color w:val="auto"/>
        </w:rPr>
      </w:pPr>
    </w:p>
    <w:p w14:paraId="11B999CF">
      <w:pPr>
        <w:pStyle w:val="7"/>
        <w:numPr>
          <w:ilvl w:val="1"/>
          <w:numId w:val="1"/>
        </w:numPr>
        <w:tabs>
          <w:tab w:val="left" w:pos="861"/>
        </w:tabs>
        <w:spacing w:before="0" w:after="0" w:line="240" w:lineRule="auto"/>
        <w:ind w:left="861" w:right="0" w:hanging="360"/>
        <w:jc w:val="both"/>
        <w:rPr>
          <w:color w:val="auto"/>
          <w:sz w:val="24"/>
        </w:rPr>
      </w:pPr>
      <w:r>
        <w:rPr>
          <w:color w:val="auto"/>
          <w:sz w:val="24"/>
        </w:rPr>
        <w:t>копию</w:t>
      </w:r>
      <w:r>
        <w:rPr>
          <w:color w:val="auto"/>
          <w:spacing w:val="10"/>
          <w:sz w:val="24"/>
        </w:rPr>
        <w:t xml:space="preserve"> </w:t>
      </w:r>
      <w:r>
        <w:rPr>
          <w:color w:val="auto"/>
          <w:sz w:val="24"/>
        </w:rPr>
        <w:t>свидетельства</w:t>
      </w:r>
      <w:r>
        <w:rPr>
          <w:color w:val="auto"/>
          <w:spacing w:val="5"/>
          <w:sz w:val="24"/>
        </w:rPr>
        <w:t xml:space="preserve"> </w:t>
      </w:r>
      <w:r>
        <w:rPr>
          <w:color w:val="auto"/>
          <w:sz w:val="24"/>
        </w:rPr>
        <w:t>о</w:t>
      </w:r>
      <w:r>
        <w:rPr>
          <w:color w:val="auto"/>
          <w:spacing w:val="11"/>
          <w:sz w:val="24"/>
        </w:rPr>
        <w:t xml:space="preserve"> </w:t>
      </w:r>
      <w:r>
        <w:rPr>
          <w:color w:val="auto"/>
          <w:sz w:val="24"/>
        </w:rPr>
        <w:t>рождении</w:t>
      </w:r>
      <w:r>
        <w:rPr>
          <w:color w:val="auto"/>
          <w:spacing w:val="13"/>
          <w:sz w:val="24"/>
        </w:rPr>
        <w:t xml:space="preserve"> </w:t>
      </w:r>
      <w:r>
        <w:rPr>
          <w:color w:val="auto"/>
          <w:spacing w:val="-2"/>
          <w:sz w:val="24"/>
        </w:rPr>
        <w:t>ребенка;</w:t>
      </w:r>
    </w:p>
    <w:p w14:paraId="5D278D41">
      <w:pPr>
        <w:pStyle w:val="4"/>
        <w:spacing w:before="28"/>
        <w:ind w:left="0"/>
        <w:jc w:val="both"/>
        <w:rPr>
          <w:color w:val="auto"/>
        </w:rPr>
      </w:pPr>
    </w:p>
    <w:p w14:paraId="7C06A9A3">
      <w:pPr>
        <w:pStyle w:val="7"/>
        <w:numPr>
          <w:ilvl w:val="1"/>
          <w:numId w:val="1"/>
        </w:numPr>
        <w:tabs>
          <w:tab w:val="left" w:pos="861"/>
        </w:tabs>
        <w:spacing w:before="1" w:after="0" w:line="240" w:lineRule="auto"/>
        <w:ind w:left="861" w:right="0" w:hanging="360"/>
        <w:jc w:val="both"/>
        <w:rPr>
          <w:color w:val="auto"/>
          <w:sz w:val="24"/>
        </w:rPr>
      </w:pPr>
      <w:r>
        <w:rPr>
          <w:color w:val="auto"/>
          <w:sz w:val="24"/>
        </w:rPr>
        <w:t>копию</w:t>
      </w:r>
      <w:r>
        <w:rPr>
          <w:color w:val="auto"/>
          <w:spacing w:val="2"/>
          <w:sz w:val="24"/>
        </w:rPr>
        <w:t xml:space="preserve"> </w:t>
      </w:r>
      <w:r>
        <w:rPr>
          <w:color w:val="auto"/>
          <w:spacing w:val="-2"/>
          <w:sz w:val="24"/>
        </w:rPr>
        <w:t>паспорта;</w:t>
      </w:r>
    </w:p>
    <w:p w14:paraId="4AEE9F77">
      <w:pPr>
        <w:pStyle w:val="4"/>
        <w:spacing w:before="28"/>
        <w:ind w:left="0"/>
        <w:jc w:val="both"/>
        <w:rPr>
          <w:color w:val="auto"/>
        </w:rPr>
      </w:pPr>
    </w:p>
    <w:p w14:paraId="607FC98E">
      <w:pPr>
        <w:pStyle w:val="7"/>
        <w:numPr>
          <w:ilvl w:val="1"/>
          <w:numId w:val="1"/>
        </w:numPr>
        <w:tabs>
          <w:tab w:val="left" w:pos="861"/>
        </w:tabs>
        <w:spacing w:before="1" w:after="0" w:line="240" w:lineRule="auto"/>
        <w:ind w:left="861" w:right="0" w:hanging="360"/>
        <w:jc w:val="both"/>
        <w:rPr>
          <w:color w:val="auto"/>
          <w:sz w:val="24"/>
        </w:rPr>
      </w:pPr>
      <w:r>
        <w:rPr>
          <w:color w:val="auto"/>
          <w:sz w:val="24"/>
        </w:rPr>
        <w:t>справку</w:t>
      </w:r>
      <w:r>
        <w:rPr>
          <w:color w:val="auto"/>
          <w:spacing w:val="3"/>
          <w:sz w:val="24"/>
        </w:rPr>
        <w:t xml:space="preserve"> </w:t>
      </w:r>
      <w:r>
        <w:rPr>
          <w:color w:val="auto"/>
          <w:sz w:val="24"/>
        </w:rPr>
        <w:t>о</w:t>
      </w:r>
      <w:r>
        <w:rPr>
          <w:color w:val="auto"/>
          <w:spacing w:val="13"/>
          <w:sz w:val="24"/>
        </w:rPr>
        <w:t xml:space="preserve"> </w:t>
      </w:r>
      <w:r>
        <w:rPr>
          <w:color w:val="auto"/>
          <w:sz w:val="24"/>
        </w:rPr>
        <w:t>регистрации</w:t>
      </w:r>
      <w:r>
        <w:rPr>
          <w:color w:val="auto"/>
          <w:spacing w:val="9"/>
          <w:sz w:val="24"/>
        </w:rPr>
        <w:t xml:space="preserve"> </w:t>
      </w:r>
      <w:r>
        <w:rPr>
          <w:color w:val="auto"/>
          <w:sz w:val="24"/>
        </w:rPr>
        <w:t>по</w:t>
      </w:r>
      <w:r>
        <w:rPr>
          <w:color w:val="auto"/>
          <w:spacing w:val="13"/>
          <w:sz w:val="24"/>
        </w:rPr>
        <w:t xml:space="preserve"> </w:t>
      </w:r>
      <w:r>
        <w:rPr>
          <w:color w:val="auto"/>
          <w:sz w:val="24"/>
        </w:rPr>
        <w:t>месту</w:t>
      </w:r>
      <w:r>
        <w:rPr>
          <w:color w:val="auto"/>
          <w:spacing w:val="4"/>
          <w:sz w:val="24"/>
        </w:rPr>
        <w:t xml:space="preserve"> </w:t>
      </w:r>
      <w:r>
        <w:rPr>
          <w:color w:val="auto"/>
          <w:spacing w:val="-2"/>
          <w:sz w:val="24"/>
        </w:rPr>
        <w:t>жительства.</w:t>
      </w:r>
    </w:p>
    <w:p w14:paraId="44F8CA21">
      <w:pPr>
        <w:pStyle w:val="4"/>
        <w:spacing w:before="29"/>
        <w:ind w:left="0"/>
        <w:jc w:val="both"/>
        <w:rPr>
          <w:color w:val="auto"/>
        </w:rPr>
      </w:pPr>
    </w:p>
    <w:p w14:paraId="3962A8D2">
      <w:pPr>
        <w:pStyle w:val="4"/>
        <w:spacing w:line="292" w:lineRule="auto"/>
        <w:ind w:right="143"/>
        <w:jc w:val="both"/>
        <w:rPr>
          <w:color w:val="auto"/>
        </w:rPr>
      </w:pPr>
      <w:r>
        <w:rPr>
          <w:color w:val="auto"/>
        </w:rPr>
        <w:t>Если ребенок – гражданин Беларуси, то родители предъявляют</w:t>
      </w:r>
      <w:r>
        <w:rPr>
          <w:color w:val="auto"/>
          <w:spacing w:val="40"/>
        </w:rPr>
        <w:t xml:space="preserve"> </w:t>
      </w:r>
      <w:r>
        <w:rPr>
          <w:color w:val="auto"/>
        </w:rPr>
        <w:t>на русском языке или с заверенным переводом:</w:t>
      </w:r>
    </w:p>
    <w:p w14:paraId="16615411">
      <w:pPr>
        <w:pStyle w:val="4"/>
        <w:spacing w:before="5"/>
        <w:ind w:left="0"/>
        <w:jc w:val="both"/>
        <w:rPr>
          <w:color w:val="auto"/>
        </w:rPr>
      </w:pPr>
    </w:p>
    <w:p w14:paraId="7EAD63DB">
      <w:pPr>
        <w:pStyle w:val="7"/>
        <w:numPr>
          <w:ilvl w:val="1"/>
          <w:numId w:val="1"/>
        </w:numPr>
        <w:tabs>
          <w:tab w:val="left" w:pos="859"/>
          <w:tab w:val="left" w:pos="861"/>
        </w:tabs>
        <w:spacing w:before="1" w:after="0" w:line="292" w:lineRule="auto"/>
        <w:ind w:left="861" w:right="155" w:hanging="361"/>
        <w:jc w:val="both"/>
        <w:rPr>
          <w:color w:val="auto"/>
          <w:sz w:val="24"/>
        </w:rPr>
      </w:pPr>
      <w:r>
        <w:rPr>
          <w:color w:val="auto"/>
          <w:sz w:val="24"/>
        </w:rPr>
        <w:t>копии документов, подтверждающих родство заявителя или законность представления прав ребенка;</w:t>
      </w:r>
    </w:p>
    <w:p w14:paraId="051049F2">
      <w:pPr>
        <w:pStyle w:val="7"/>
        <w:numPr>
          <w:ilvl w:val="1"/>
          <w:numId w:val="1"/>
        </w:numPr>
        <w:tabs>
          <w:tab w:val="left" w:pos="861"/>
        </w:tabs>
        <w:spacing w:before="244" w:after="0" w:line="240" w:lineRule="auto"/>
        <w:ind w:left="861" w:right="0" w:hanging="360"/>
        <w:jc w:val="both"/>
        <w:rPr>
          <w:color w:val="auto"/>
          <w:sz w:val="24"/>
        </w:rPr>
      </w:pPr>
      <w:r>
        <w:rPr>
          <w:color w:val="auto"/>
          <w:sz w:val="24"/>
        </w:rPr>
        <w:t>копии</w:t>
      </w:r>
      <w:r>
        <w:rPr>
          <w:color w:val="auto"/>
          <w:spacing w:val="12"/>
          <w:sz w:val="24"/>
        </w:rPr>
        <w:t xml:space="preserve"> </w:t>
      </w:r>
      <w:r>
        <w:rPr>
          <w:color w:val="auto"/>
          <w:sz w:val="24"/>
        </w:rPr>
        <w:t>документов,</w:t>
      </w:r>
      <w:r>
        <w:rPr>
          <w:color w:val="auto"/>
          <w:spacing w:val="21"/>
          <w:sz w:val="24"/>
        </w:rPr>
        <w:t xml:space="preserve"> </w:t>
      </w:r>
      <w:r>
        <w:rPr>
          <w:color w:val="auto"/>
          <w:sz w:val="24"/>
        </w:rPr>
        <w:t>удостоверяющих</w:t>
      </w:r>
      <w:r>
        <w:rPr>
          <w:color w:val="auto"/>
          <w:spacing w:val="7"/>
          <w:sz w:val="24"/>
        </w:rPr>
        <w:t xml:space="preserve"> </w:t>
      </w:r>
      <w:r>
        <w:rPr>
          <w:color w:val="auto"/>
          <w:sz w:val="24"/>
        </w:rPr>
        <w:t>личность</w:t>
      </w:r>
      <w:r>
        <w:rPr>
          <w:color w:val="auto"/>
          <w:spacing w:val="19"/>
          <w:sz w:val="24"/>
        </w:rPr>
        <w:t xml:space="preserve"> </w:t>
      </w:r>
      <w:r>
        <w:rPr>
          <w:color w:val="auto"/>
          <w:spacing w:val="-2"/>
          <w:sz w:val="24"/>
        </w:rPr>
        <w:t>ребенка.</w:t>
      </w:r>
    </w:p>
    <w:p w14:paraId="2C0D72A0">
      <w:pPr>
        <w:pStyle w:val="4"/>
        <w:spacing w:before="33"/>
        <w:ind w:left="0"/>
        <w:jc w:val="both"/>
        <w:rPr>
          <w:color w:val="auto"/>
        </w:rPr>
      </w:pPr>
    </w:p>
    <w:p w14:paraId="7D7438FA">
      <w:pPr>
        <w:pStyle w:val="7"/>
        <w:numPr>
          <w:ilvl w:val="0"/>
          <w:numId w:val="1"/>
        </w:numPr>
        <w:tabs>
          <w:tab w:val="left" w:pos="447"/>
        </w:tabs>
        <w:spacing w:before="0" w:after="0" w:line="292" w:lineRule="auto"/>
        <w:ind w:left="141" w:right="149" w:firstLine="0"/>
        <w:jc w:val="both"/>
        <w:rPr>
          <w:color w:val="auto"/>
          <w:sz w:val="24"/>
        </w:rPr>
      </w:pPr>
      <w:r>
        <w:rPr>
          <w:color w:val="auto"/>
          <w:sz w:val="24"/>
        </w:rPr>
        <w:t xml:space="preserve">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w:t>
      </w:r>
      <w:r>
        <w:rPr>
          <w:color w:val="auto"/>
          <w:spacing w:val="-2"/>
          <w:sz w:val="24"/>
        </w:rPr>
        <w:t>тестирование.</w:t>
      </w:r>
    </w:p>
    <w:p w14:paraId="7DC726D5">
      <w:pPr>
        <w:pStyle w:val="4"/>
        <w:spacing w:line="295" w:lineRule="auto"/>
        <w:ind w:right="212"/>
        <w:jc w:val="both"/>
        <w:rPr>
          <w:color w:val="auto"/>
        </w:rPr>
      </w:pPr>
      <w:r>
        <w:rPr>
          <w:color w:val="auto"/>
        </w:rPr>
        <w:t>В течение 5 рабочих дней общеобразовательная организация проводит проверку</w:t>
      </w:r>
      <w:r>
        <w:rPr>
          <w:color w:val="auto"/>
          <w:spacing w:val="40"/>
        </w:rPr>
        <w:t xml:space="preserve"> </w:t>
      </w:r>
      <w:r>
        <w:rPr>
          <w:color w:val="auto"/>
        </w:rPr>
        <w:t>комплектности документов.</w:t>
      </w:r>
    </w:p>
    <w:p w14:paraId="13F2B433">
      <w:pPr>
        <w:pStyle w:val="4"/>
        <w:spacing w:line="292" w:lineRule="auto"/>
        <w:ind w:right="146"/>
        <w:jc w:val="both"/>
        <w:rPr>
          <w:color w:val="auto"/>
        </w:rPr>
      </w:pPr>
      <w:r>
        <w:rPr>
          <w:color w:val="auto"/>
        </w:rPr>
        <w:t>В случае представления неполного комплекта документов</w:t>
      </w:r>
      <w:r>
        <w:rPr>
          <w:color w:val="auto"/>
          <w:spacing w:val="40"/>
        </w:rPr>
        <w:t xml:space="preserve"> </w:t>
      </w:r>
      <w:r>
        <w:rPr>
          <w:color w:val="auto"/>
        </w:rPr>
        <w:t>общеобразовательная организация возвращает заявление без его рассмотрения.</w:t>
      </w:r>
    </w:p>
    <w:p w14:paraId="58B12C0F">
      <w:pPr>
        <w:pStyle w:val="4"/>
        <w:spacing w:line="292" w:lineRule="auto"/>
        <w:ind w:right="145"/>
        <w:jc w:val="both"/>
        <w:rPr>
          <w:color w:val="auto"/>
        </w:rPr>
      </w:pPr>
      <w:r>
        <w:rPr>
          <w:color w:val="auto"/>
        </w:rPr>
        <w:t>В случае представления полного комплекта документов общеобразовательная организация в течение</w:t>
      </w:r>
      <w:r>
        <w:rPr>
          <w:color w:val="auto"/>
          <w:spacing w:val="40"/>
        </w:rPr>
        <w:t xml:space="preserve"> </w:t>
      </w:r>
      <w:r>
        <w:rPr>
          <w:color w:val="auto"/>
        </w:rPr>
        <w:t>25</w:t>
      </w:r>
      <w:r>
        <w:rPr>
          <w:color w:val="auto"/>
          <w:spacing w:val="40"/>
        </w:rPr>
        <w:t xml:space="preserve"> </w:t>
      </w:r>
      <w:r>
        <w:rPr>
          <w:color w:val="auto"/>
        </w:rPr>
        <w:t>рабочих</w:t>
      </w:r>
      <w:r>
        <w:rPr>
          <w:color w:val="auto"/>
          <w:spacing w:val="40"/>
        </w:rPr>
        <w:t xml:space="preserve"> </w:t>
      </w:r>
      <w:r>
        <w:rPr>
          <w:color w:val="auto"/>
        </w:rPr>
        <w:t>дней</w:t>
      </w:r>
      <w:r>
        <w:rPr>
          <w:color w:val="auto"/>
          <w:spacing w:val="40"/>
        </w:rPr>
        <w:t xml:space="preserve"> </w:t>
      </w:r>
      <w:r>
        <w:rPr>
          <w:color w:val="auto"/>
        </w:rPr>
        <w:t>осуществляет</w:t>
      </w:r>
      <w:r>
        <w:rPr>
          <w:color w:val="auto"/>
          <w:spacing w:val="40"/>
        </w:rPr>
        <w:t xml:space="preserve"> </w:t>
      </w:r>
      <w:r>
        <w:rPr>
          <w:color w:val="auto"/>
        </w:rPr>
        <w:t>проверку</w:t>
      </w:r>
      <w:r>
        <w:rPr>
          <w:color w:val="auto"/>
          <w:spacing w:val="40"/>
        </w:rPr>
        <w:t xml:space="preserve"> </w:t>
      </w:r>
      <w:r>
        <w:rPr>
          <w:color w:val="auto"/>
        </w:rPr>
        <w:t>достоверности</w:t>
      </w:r>
      <w:r>
        <w:rPr>
          <w:color w:val="auto"/>
          <w:spacing w:val="40"/>
        </w:rPr>
        <w:t xml:space="preserve"> </w:t>
      </w:r>
      <w:r>
        <w:rPr>
          <w:color w:val="auto"/>
        </w:rPr>
        <w:t>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E13CD1E">
      <w:pPr>
        <w:pStyle w:val="4"/>
        <w:spacing w:after="0" w:line="292" w:lineRule="auto"/>
        <w:jc w:val="both"/>
        <w:rPr>
          <w:color w:val="auto"/>
        </w:rPr>
        <w:sectPr>
          <w:pgSz w:w="11910" w:h="16840"/>
          <w:pgMar w:top="540" w:right="708" w:bottom="280" w:left="992" w:header="720" w:footer="720" w:gutter="0"/>
          <w:cols w:space="720" w:num="1"/>
        </w:sectPr>
      </w:pPr>
    </w:p>
    <w:p w14:paraId="6ABE7B4C">
      <w:pPr>
        <w:pStyle w:val="4"/>
        <w:spacing w:before="62" w:line="292" w:lineRule="auto"/>
        <w:ind w:right="140"/>
        <w:jc w:val="both"/>
        <w:rPr>
          <w:color w:val="auto"/>
        </w:rPr>
      </w:pPr>
      <w:r>
        <w:rPr>
          <w:color w:val="auto"/>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r>
        <w:rPr>
          <w:color w:val="auto"/>
          <w:spacing w:val="40"/>
        </w:rPr>
        <w:t xml:space="preserve"> </w:t>
      </w:r>
      <w:r>
        <w:rPr>
          <w:color w:val="auto"/>
        </w:rPr>
        <w:t>общего,</w:t>
      </w:r>
      <w:r>
        <w:rPr>
          <w:color w:val="auto"/>
          <w:spacing w:val="40"/>
        </w:rPr>
        <w:t xml:space="preserve"> </w:t>
      </w:r>
      <w:r>
        <w:rPr>
          <w:color w:val="auto"/>
        </w:rPr>
        <w:t>основного</w:t>
      </w:r>
      <w:r>
        <w:rPr>
          <w:color w:val="auto"/>
          <w:spacing w:val="40"/>
        </w:rPr>
        <w:t xml:space="preserve"> </w:t>
      </w:r>
      <w:r>
        <w:rPr>
          <w:color w:val="auto"/>
        </w:rPr>
        <w:t>общего</w:t>
      </w:r>
      <w:r>
        <w:rPr>
          <w:color w:val="auto"/>
          <w:spacing w:val="40"/>
        </w:rPr>
        <w:t xml:space="preserve"> </w:t>
      </w:r>
      <w:r>
        <w:rPr>
          <w:color w:val="auto"/>
        </w:rPr>
        <w:t>и</w:t>
      </w:r>
      <w:r>
        <w:rPr>
          <w:color w:val="auto"/>
          <w:spacing w:val="40"/>
        </w:rPr>
        <w:t xml:space="preserve"> </w:t>
      </w:r>
      <w:r>
        <w:rPr>
          <w:color w:val="auto"/>
        </w:rPr>
        <w:t>среднего</w:t>
      </w:r>
      <w:r>
        <w:rPr>
          <w:color w:val="auto"/>
          <w:spacing w:val="40"/>
        </w:rPr>
        <w:t xml:space="preserve"> </w:t>
      </w:r>
      <w:r>
        <w:rPr>
          <w:color w:val="auto"/>
        </w:rPr>
        <w:t>общего</w:t>
      </w:r>
      <w:r>
        <w:rPr>
          <w:color w:val="auto"/>
          <w:spacing w:val="40"/>
        </w:rPr>
        <w:t xml:space="preserve"> </w:t>
      </w:r>
      <w:r>
        <w:rPr>
          <w:color w:val="auto"/>
        </w:rPr>
        <w:t>образования</w:t>
      </w:r>
      <w:r>
        <w:rPr>
          <w:color w:val="auto"/>
          <w:spacing w:val="40"/>
        </w:rPr>
        <w:t xml:space="preserve"> </w:t>
      </w:r>
      <w:r>
        <w:rPr>
          <w:color w:val="auto"/>
        </w:rPr>
        <w:t>(далее</w:t>
      </w:r>
      <w:r>
        <w:rPr>
          <w:color w:val="auto"/>
          <w:spacing w:val="40"/>
        </w:rPr>
        <w:t xml:space="preserve"> </w:t>
      </w:r>
      <w:r>
        <w:rPr>
          <w:color w:val="auto"/>
        </w:rPr>
        <w:t xml:space="preserve">— </w:t>
      </w:r>
      <w:r>
        <w:rPr>
          <w:color w:val="auto"/>
          <w:spacing w:val="-2"/>
        </w:rPr>
        <w:t>тестирование).</w:t>
      </w:r>
    </w:p>
    <w:p w14:paraId="5D1881C4">
      <w:pPr>
        <w:pStyle w:val="4"/>
        <w:spacing w:before="5" w:line="292" w:lineRule="auto"/>
        <w:ind w:right="146"/>
        <w:jc w:val="both"/>
        <w:rPr>
          <w:color w:val="auto"/>
        </w:rPr>
      </w:pPr>
      <w:r>
        <w:rPr>
          <w:color w:val="auto"/>
        </w:rPr>
        <w:t>Информация</w:t>
      </w:r>
      <w:r>
        <w:rPr>
          <w:color w:val="auto"/>
          <w:spacing w:val="40"/>
        </w:rPr>
        <w:t xml:space="preserve"> </w:t>
      </w:r>
      <w:r>
        <w:rPr>
          <w:color w:val="auto"/>
        </w:rPr>
        <w:t>о</w:t>
      </w:r>
      <w:r>
        <w:rPr>
          <w:color w:val="auto"/>
          <w:spacing w:val="40"/>
        </w:rPr>
        <w:t xml:space="preserve"> </w:t>
      </w:r>
      <w:r>
        <w:rPr>
          <w:color w:val="auto"/>
        </w:rPr>
        <w:t>направлении</w:t>
      </w:r>
      <w:r>
        <w:rPr>
          <w:color w:val="auto"/>
          <w:spacing w:val="40"/>
        </w:rPr>
        <w:t xml:space="preserve"> </w:t>
      </w:r>
      <w:r>
        <w:rPr>
          <w:color w:val="auto"/>
        </w:rPr>
        <w:t>на</w:t>
      </w:r>
      <w:r>
        <w:rPr>
          <w:color w:val="auto"/>
          <w:spacing w:val="40"/>
        </w:rPr>
        <w:t xml:space="preserve"> </w:t>
      </w:r>
      <w:r>
        <w:rPr>
          <w:color w:val="auto"/>
        </w:rPr>
        <w:t>тестирование</w:t>
      </w:r>
      <w:r>
        <w:rPr>
          <w:color w:val="auto"/>
          <w:spacing w:val="40"/>
        </w:rPr>
        <w:t xml:space="preserve"> </w:t>
      </w:r>
      <w:r>
        <w:rPr>
          <w:color w:val="auto"/>
        </w:rPr>
        <w:t>ребенка,</w:t>
      </w:r>
      <w:r>
        <w:rPr>
          <w:color w:val="auto"/>
          <w:spacing w:val="40"/>
        </w:rPr>
        <w:t xml:space="preserve"> </w:t>
      </w:r>
      <w:r>
        <w:rPr>
          <w:color w:val="auto"/>
        </w:rPr>
        <w:t>являющегося</w:t>
      </w:r>
      <w:r>
        <w:rPr>
          <w:color w:val="auto"/>
          <w:spacing w:val="40"/>
        </w:rPr>
        <w:t xml:space="preserve"> </w:t>
      </w:r>
      <w:r>
        <w:rPr>
          <w:color w:val="auto"/>
        </w:rPr>
        <w:t>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w:t>
      </w:r>
      <w:r>
        <w:rPr>
          <w:color w:val="auto"/>
          <w:spacing w:val="80"/>
        </w:rPr>
        <w:t xml:space="preserve"> </w:t>
      </w:r>
      <w:r>
        <w:rPr>
          <w:color w:val="auto"/>
        </w:rPr>
        <w:t xml:space="preserve">электронный), указанному в заявлении о приеме на обучение, и в личный кабинет ЕПГУ (при </w:t>
      </w:r>
      <w:r>
        <w:rPr>
          <w:color w:val="auto"/>
          <w:spacing w:val="-2"/>
        </w:rPr>
        <w:t>наличии).</w:t>
      </w:r>
    </w:p>
    <w:p w14:paraId="14456E9B">
      <w:pPr>
        <w:pStyle w:val="4"/>
        <w:tabs>
          <w:tab w:val="left" w:pos="1234"/>
          <w:tab w:val="left" w:pos="1929"/>
          <w:tab w:val="left" w:pos="2831"/>
          <w:tab w:val="left" w:pos="3507"/>
          <w:tab w:val="left" w:pos="4451"/>
          <w:tab w:val="left" w:pos="5117"/>
          <w:tab w:val="left" w:pos="6066"/>
          <w:tab w:val="left" w:pos="6665"/>
          <w:tab w:val="left" w:pos="6713"/>
          <w:tab w:val="left" w:pos="7293"/>
          <w:tab w:val="left" w:pos="7543"/>
          <w:tab w:val="left" w:pos="8084"/>
          <w:tab w:val="left" w:pos="8156"/>
          <w:tab w:val="left" w:pos="8683"/>
          <w:tab w:val="left" w:pos="9661"/>
        </w:tabs>
        <w:spacing w:before="2" w:line="292" w:lineRule="auto"/>
        <w:ind w:right="144"/>
        <w:jc w:val="both"/>
        <w:rPr>
          <w:b/>
          <w:color w:val="auto"/>
        </w:rPr>
      </w:pPr>
      <w:r>
        <w:rPr>
          <w:color w:val="auto"/>
        </w:rPr>
        <w:t>Информация</w:t>
      </w:r>
      <w:r>
        <w:rPr>
          <w:color w:val="auto"/>
          <w:spacing w:val="40"/>
        </w:rPr>
        <w:t xml:space="preserve"> </w:t>
      </w:r>
      <w:r>
        <w:rPr>
          <w:color w:val="auto"/>
        </w:rPr>
        <w:t>о</w:t>
      </w:r>
      <w:r>
        <w:rPr>
          <w:color w:val="auto"/>
          <w:spacing w:val="40"/>
        </w:rPr>
        <w:t xml:space="preserve"> </w:t>
      </w:r>
      <w:r>
        <w:rPr>
          <w:color w:val="auto"/>
        </w:rPr>
        <w:t>результатах</w:t>
      </w:r>
      <w:r>
        <w:rPr>
          <w:color w:val="auto"/>
          <w:spacing w:val="40"/>
        </w:rPr>
        <w:t xml:space="preserve"> </w:t>
      </w:r>
      <w:r>
        <w:rPr>
          <w:color w:val="auto"/>
        </w:rPr>
        <w:t>тестирования</w:t>
      </w:r>
      <w:r>
        <w:rPr>
          <w:color w:val="auto"/>
          <w:spacing w:val="40"/>
        </w:rPr>
        <w:t xml:space="preserve"> </w:t>
      </w:r>
      <w:r>
        <w:rPr>
          <w:color w:val="auto"/>
        </w:rPr>
        <w:t>и</w:t>
      </w:r>
      <w:r>
        <w:rPr>
          <w:color w:val="auto"/>
          <w:spacing w:val="40"/>
        </w:rPr>
        <w:t xml:space="preserve"> </w:t>
      </w:r>
      <w:r>
        <w:rPr>
          <w:color w:val="auto"/>
        </w:rPr>
        <w:t>рассмотрения</w:t>
      </w:r>
      <w:r>
        <w:rPr>
          <w:color w:val="auto"/>
          <w:spacing w:val="40"/>
        </w:rPr>
        <w:t xml:space="preserve"> </w:t>
      </w:r>
      <w:r>
        <w:rPr>
          <w:color w:val="auto"/>
        </w:rPr>
        <w:t>заявления</w:t>
      </w:r>
      <w:r>
        <w:rPr>
          <w:color w:val="auto"/>
          <w:spacing w:val="40"/>
        </w:rPr>
        <w:t xml:space="preserve"> </w:t>
      </w:r>
      <w:r>
        <w:rPr>
          <w:color w:val="auto"/>
        </w:rPr>
        <w:t>о</w:t>
      </w:r>
      <w:r>
        <w:rPr>
          <w:color w:val="auto"/>
          <w:spacing w:val="40"/>
        </w:rPr>
        <w:t xml:space="preserve"> </w:t>
      </w:r>
      <w:r>
        <w:rPr>
          <w:color w:val="auto"/>
        </w:rPr>
        <w:t>приеме</w:t>
      </w:r>
      <w:r>
        <w:rPr>
          <w:color w:val="auto"/>
          <w:spacing w:val="40"/>
        </w:rPr>
        <w:t xml:space="preserve"> </w:t>
      </w:r>
      <w:r>
        <w:rPr>
          <w:color w:val="auto"/>
        </w:rPr>
        <w:t>на</w:t>
      </w:r>
      <w:r>
        <w:rPr>
          <w:color w:val="auto"/>
          <w:spacing w:val="40"/>
        </w:rPr>
        <w:t xml:space="preserve"> </w:t>
      </w:r>
      <w:r>
        <w:rPr>
          <w:color w:val="auto"/>
        </w:rPr>
        <w:t>обучение</w:t>
      </w:r>
      <w:r>
        <w:rPr>
          <w:color w:val="auto"/>
          <w:spacing w:val="40"/>
        </w:rPr>
        <w:t xml:space="preserve"> </w:t>
      </w:r>
      <w:r>
        <w:rPr>
          <w:color w:val="auto"/>
          <w:spacing w:val="-2"/>
        </w:rPr>
        <w:t>ребенка,</w:t>
      </w:r>
      <w:r>
        <w:rPr>
          <w:color w:val="auto"/>
        </w:rPr>
        <w:tab/>
      </w:r>
      <w:r>
        <w:rPr>
          <w:color w:val="auto"/>
          <w:spacing w:val="-2"/>
        </w:rPr>
        <w:t>являющегося</w:t>
      </w:r>
      <w:r>
        <w:rPr>
          <w:color w:val="auto"/>
        </w:rPr>
        <w:tab/>
      </w:r>
      <w:r>
        <w:rPr>
          <w:color w:val="auto"/>
          <w:spacing w:val="-2"/>
        </w:rPr>
        <w:t>иностранным</w:t>
      </w:r>
      <w:r>
        <w:rPr>
          <w:color w:val="auto"/>
        </w:rPr>
        <w:tab/>
      </w:r>
      <w:r>
        <w:rPr>
          <w:color w:val="auto"/>
          <w:spacing w:val="-2"/>
        </w:rPr>
        <w:t>гражданином</w:t>
      </w:r>
      <w:r>
        <w:rPr>
          <w:color w:val="auto"/>
        </w:rPr>
        <w:tab/>
      </w:r>
      <w:r>
        <w:rPr>
          <w:color w:val="auto"/>
          <w:spacing w:val="-4"/>
        </w:rPr>
        <w:t>или</w:t>
      </w:r>
      <w:r>
        <w:rPr>
          <w:color w:val="auto"/>
        </w:rPr>
        <w:tab/>
      </w:r>
      <w:r>
        <w:rPr>
          <w:color w:val="auto"/>
          <w:spacing w:val="-2"/>
        </w:rPr>
        <w:t>лицом</w:t>
      </w:r>
      <w:r>
        <w:rPr>
          <w:color w:val="auto"/>
        </w:rPr>
        <w:tab/>
      </w:r>
      <w:r>
        <w:rPr>
          <w:color w:val="auto"/>
          <w:spacing w:val="-4"/>
        </w:rPr>
        <w:t>без</w:t>
      </w:r>
      <w:r>
        <w:rPr>
          <w:color w:val="auto"/>
        </w:rPr>
        <w:tab/>
      </w:r>
      <w:r>
        <w:rPr>
          <w:color w:val="auto"/>
          <w:spacing w:val="-2"/>
        </w:rPr>
        <w:t>гражданства,</w:t>
      </w:r>
      <w:r>
        <w:rPr>
          <w:color w:val="auto"/>
        </w:rPr>
        <w:tab/>
      </w:r>
      <w:r>
        <w:rPr>
          <w:color w:val="auto"/>
          <w:spacing w:val="-4"/>
        </w:rPr>
        <w:t xml:space="preserve">или </w:t>
      </w:r>
      <w:r>
        <w:rPr>
          <w:color w:val="auto"/>
          <w:spacing w:val="-2"/>
        </w:rPr>
        <w:t>поступающего,</w:t>
      </w:r>
      <w:r>
        <w:rPr>
          <w:color w:val="auto"/>
        </w:rPr>
        <w:tab/>
      </w:r>
      <w:r>
        <w:rPr>
          <w:color w:val="auto"/>
          <w:spacing w:val="-2"/>
        </w:rPr>
        <w:t>являющегося</w:t>
      </w:r>
      <w:r>
        <w:rPr>
          <w:color w:val="auto"/>
        </w:rPr>
        <w:tab/>
      </w:r>
      <w:r>
        <w:rPr>
          <w:color w:val="auto"/>
          <w:spacing w:val="-2"/>
        </w:rPr>
        <w:t>иностранным</w:t>
      </w:r>
      <w:r>
        <w:rPr>
          <w:color w:val="auto"/>
        </w:rPr>
        <w:tab/>
      </w:r>
      <w:r>
        <w:rPr>
          <w:color w:val="auto"/>
          <w:spacing w:val="-2"/>
        </w:rPr>
        <w:t>гражданином</w:t>
      </w:r>
      <w:r>
        <w:rPr>
          <w:color w:val="auto"/>
        </w:rPr>
        <w:tab/>
      </w:r>
      <w:r>
        <w:rPr>
          <w:color w:val="auto"/>
        </w:rPr>
        <w:tab/>
      </w:r>
      <w:r>
        <w:rPr>
          <w:color w:val="auto"/>
          <w:spacing w:val="-4"/>
        </w:rPr>
        <w:t>или</w:t>
      </w:r>
      <w:r>
        <w:rPr>
          <w:color w:val="auto"/>
        </w:rPr>
        <w:tab/>
      </w:r>
      <w:r>
        <w:rPr>
          <w:color w:val="auto"/>
          <w:spacing w:val="-2"/>
        </w:rPr>
        <w:t>лицом</w:t>
      </w:r>
      <w:r>
        <w:rPr>
          <w:color w:val="auto"/>
        </w:rPr>
        <w:tab/>
      </w:r>
      <w:r>
        <w:rPr>
          <w:color w:val="auto"/>
        </w:rPr>
        <w:tab/>
      </w:r>
      <w:r>
        <w:rPr>
          <w:color w:val="auto"/>
          <w:spacing w:val="-4"/>
        </w:rPr>
        <w:t>без</w:t>
      </w:r>
      <w:r>
        <w:rPr>
          <w:color w:val="auto"/>
        </w:rPr>
        <w:tab/>
      </w:r>
      <w:r>
        <w:rPr>
          <w:color w:val="auto"/>
          <w:spacing w:val="-2"/>
        </w:rPr>
        <w:t xml:space="preserve">гражданства, </w:t>
      </w:r>
      <w:r>
        <w:rPr>
          <w:color w:val="auto"/>
        </w:rPr>
        <w:t>общеобразовательной</w:t>
      </w:r>
      <w:r>
        <w:rPr>
          <w:color w:val="auto"/>
          <w:spacing w:val="40"/>
        </w:rPr>
        <w:t xml:space="preserve"> </w:t>
      </w:r>
      <w:r>
        <w:rPr>
          <w:color w:val="auto"/>
        </w:rPr>
        <w:t>организацией</w:t>
      </w:r>
      <w:r>
        <w:rPr>
          <w:color w:val="auto"/>
          <w:spacing w:val="40"/>
        </w:rPr>
        <w:t xml:space="preserve"> </w:t>
      </w:r>
      <w:r>
        <w:rPr>
          <w:color w:val="auto"/>
        </w:rPr>
        <w:t>направляется</w:t>
      </w:r>
      <w:r>
        <w:rPr>
          <w:color w:val="auto"/>
          <w:spacing w:val="40"/>
        </w:rPr>
        <w:t xml:space="preserve"> </w:t>
      </w:r>
      <w:r>
        <w:rPr>
          <w:color w:val="auto"/>
        </w:rPr>
        <w:t>по</w:t>
      </w:r>
      <w:r>
        <w:rPr>
          <w:color w:val="auto"/>
          <w:spacing w:val="80"/>
        </w:rPr>
        <w:t xml:space="preserve"> </w:t>
      </w:r>
      <w:r>
        <w:rPr>
          <w:color w:val="auto"/>
        </w:rPr>
        <w:t>адресу</w:t>
      </w:r>
      <w:r>
        <w:rPr>
          <w:color w:val="auto"/>
          <w:spacing w:val="40"/>
        </w:rPr>
        <w:t xml:space="preserve"> </w:t>
      </w:r>
      <w:r>
        <w:rPr>
          <w:color w:val="auto"/>
        </w:rPr>
        <w:t>(почтовый</w:t>
      </w:r>
      <w:r>
        <w:rPr>
          <w:color w:val="auto"/>
          <w:spacing w:val="40"/>
        </w:rPr>
        <w:t xml:space="preserve"> </w:t>
      </w:r>
      <w:r>
        <w:rPr>
          <w:color w:val="auto"/>
        </w:rPr>
        <w:t>или</w:t>
      </w:r>
      <w:r>
        <w:rPr>
          <w:color w:val="auto"/>
          <w:spacing w:val="80"/>
        </w:rPr>
        <w:t xml:space="preserve"> </w:t>
      </w:r>
      <w:r>
        <w:rPr>
          <w:color w:val="auto"/>
        </w:rPr>
        <w:t>электронный),</w:t>
      </w:r>
      <w:r>
        <w:rPr>
          <w:color w:val="auto"/>
          <w:spacing w:val="40"/>
        </w:rPr>
        <w:t xml:space="preserve"> </w:t>
      </w:r>
      <w:r>
        <w:rPr>
          <w:color w:val="auto"/>
        </w:rPr>
        <w:t xml:space="preserve">указанному в заявлении о приеме на обучение, и в личный кабинет ЕПГУ (при наличии).» </w:t>
      </w:r>
      <w:r>
        <w:rPr>
          <w:b/>
          <w:color w:val="auto"/>
        </w:rPr>
        <w:t>Приказ вступает в силу с 1 апреля 2025 г. и действует до 1 марта 2026 г.</w:t>
      </w:r>
    </w:p>
    <w:p w14:paraId="55F60D7D">
      <w:pPr>
        <w:pStyle w:val="4"/>
        <w:spacing w:before="66"/>
        <w:ind w:left="0"/>
        <w:jc w:val="both"/>
        <w:rPr>
          <w:b/>
          <w:color w:val="auto"/>
        </w:rPr>
      </w:pPr>
    </w:p>
    <w:p w14:paraId="1879A0BA">
      <w:pPr>
        <w:spacing w:before="0" w:line="295" w:lineRule="auto"/>
        <w:ind w:left="141" w:right="156" w:firstLine="0"/>
        <w:jc w:val="both"/>
        <w:rPr>
          <w:b/>
          <w:color w:val="auto"/>
          <w:sz w:val="24"/>
        </w:rPr>
      </w:pPr>
      <w:r>
        <w:rPr>
          <w:color w:val="auto"/>
        </w:rPr>
        <w:fldChar w:fldCharType="begin"/>
      </w:r>
      <w:r>
        <w:rPr>
          <w:color w:val="auto"/>
        </w:rPr>
        <w:instrText xml:space="preserve"> HYPERLINK "https://uvarovo-58.edu-penza.ru/wp-content/uploads/2025/03/fz-o-vnesenii-izmenenij-v-st-67-i-68.pdf" \h </w:instrText>
      </w:r>
      <w:r>
        <w:rPr>
          <w:color w:val="auto"/>
        </w:rPr>
        <w:fldChar w:fldCharType="separate"/>
      </w:r>
      <w:r>
        <w:rPr>
          <w:b/>
          <w:color w:val="auto"/>
          <w:sz w:val="24"/>
        </w:rPr>
        <w:t>Федеральный закон «О внесении изменений в статьи 67 и 78 Федерального закона «Об</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"https://uvarovo-58.edu-penza.ru/wp-content/uploads/2025/03/fz-o-vnesenii-izmenenij-v-st-67-i-68.pdf" \h </w:instrText>
      </w:r>
      <w:r>
        <w:rPr>
          <w:color w:val="auto"/>
        </w:rPr>
        <w:fldChar w:fldCharType="separate"/>
      </w:r>
      <w:r>
        <w:rPr>
          <w:b/>
          <w:color w:val="auto"/>
          <w:sz w:val="24"/>
        </w:rPr>
        <w:t>образовании в Российской Федерации»</w:t>
      </w:r>
      <w:r>
        <w:rPr>
          <w:b/>
          <w:color w:val="auto"/>
          <w:sz w:val="24"/>
        </w:rPr>
        <w:fldChar w:fldCharType="end"/>
      </w:r>
    </w:p>
    <w:p w14:paraId="5307B9F7">
      <w:pPr>
        <w:spacing w:before="0" w:line="292" w:lineRule="auto"/>
        <w:ind w:left="141" w:right="147" w:firstLine="0"/>
        <w:jc w:val="both"/>
        <w:rPr>
          <w:b/>
          <w:color w:val="auto"/>
          <w:sz w:val="24"/>
        </w:rPr>
      </w:pPr>
      <w:r>
        <w:rPr>
          <w:color w:val="auto"/>
        </w:rPr>
        <w:fldChar w:fldCharType="begin"/>
      </w:r>
      <w:r>
        <w:rPr>
          <w:color w:val="auto"/>
        </w:rPr>
        <w:instrText xml:space="preserve"> HYPERLINK "https://uvarovo-58.edu-penza.ru/wp-content/uploads/2025/03/prikaz-rosobrnadzora-ot-05.03.2025-%E2%84%96510.pdf" \h </w:instrText>
      </w:r>
      <w:r>
        <w:rPr>
          <w:color w:val="auto"/>
        </w:rPr>
        <w:fldChar w:fldCharType="separate"/>
      </w:r>
      <w:r>
        <w:rPr>
          <w:b/>
          <w:color w:val="auto"/>
          <w:sz w:val="24"/>
        </w:rPr>
        <w:t>Приказ Рособрнадзора от 05.03.2025 № 510 «Об определении минимального количества</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"https://uvarovo-58.edu-penza.ru/wp-content/uploads/2025/03/prikaz-rosobrnadzora-ot-05.03.2025-%E2%84%96510.pdf" \h </w:instrText>
      </w:r>
      <w:r>
        <w:rPr>
          <w:color w:val="auto"/>
        </w:rPr>
        <w:fldChar w:fldCharType="separate"/>
      </w:r>
      <w:r>
        <w:rPr>
          <w:b/>
          <w:color w:val="auto"/>
          <w:sz w:val="24"/>
        </w:rPr>
        <w:t>баллов, подтверждающего успешное прохождение иностранными гражданами и лицами</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"https://uvarovo-58.edu-penza.ru/wp-content/uploads/2025/03/prikaz-rosobrnadzora-ot-05.03.2025-%E2%84%96510.pdf" \h </w:instrText>
      </w:r>
      <w:r>
        <w:rPr>
          <w:color w:val="auto"/>
        </w:rPr>
        <w:fldChar w:fldCharType="separate"/>
      </w:r>
      <w:r>
        <w:rPr>
          <w:b/>
          <w:color w:val="auto"/>
          <w:sz w:val="24"/>
        </w:rPr>
        <w:t>без гражданства тестирования на знание русского языка</w:t>
      </w:r>
      <w:r>
        <w:rPr>
          <w:b/>
          <w:color w:val="auto"/>
          <w:sz w:val="24"/>
        </w:rPr>
        <w:fldChar w:fldCharType="end"/>
      </w:r>
    </w:p>
    <w:p w14:paraId="03E5FE1E">
      <w:pPr>
        <w:spacing w:before="0" w:line="295" w:lineRule="auto"/>
        <w:ind w:left="141" w:right="148" w:firstLine="0"/>
        <w:jc w:val="both"/>
        <w:rPr>
          <w:b/>
          <w:color w:val="auto"/>
          <w:sz w:val="24"/>
        </w:rPr>
      </w:pPr>
      <w:r>
        <w:rPr>
          <w:color w:val="auto"/>
        </w:rPr>
        <w:fldChar w:fldCharType="begin"/>
      </w:r>
      <w:r>
        <w:rPr>
          <w:color w:val="auto"/>
        </w:rPr>
        <w:instrText xml:space="preserve"> HYPERLINK "https://uvarovo-58.edu-penza.ru/wp-content/uploads/2025/03/prikaz-minprosveshheniya-rf-ot-04.03.2025-%E2%84%96171.pdf" \h </w:instrText>
      </w:r>
      <w:r>
        <w:rPr>
          <w:color w:val="auto"/>
        </w:rPr>
        <w:fldChar w:fldCharType="separate"/>
      </w:r>
      <w:r>
        <w:rPr>
          <w:b/>
          <w:color w:val="auto"/>
          <w:sz w:val="24"/>
        </w:rPr>
        <w:t>Приказ Минпросвещения от 04.03.2025 № 171 «О внесении изменений в Порядок приема</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"https://uvarovo-58.edu-penza.ru/wp-content/uploads/2025/03/prikaz-minprosveshheniya-rf-ot-04.03.2025-%E2%84%96171.pdf" \h </w:instrText>
      </w:r>
      <w:r>
        <w:rPr>
          <w:color w:val="auto"/>
        </w:rPr>
        <w:fldChar w:fldCharType="separate"/>
      </w:r>
      <w:r>
        <w:rPr>
          <w:b/>
          <w:color w:val="auto"/>
          <w:sz w:val="24"/>
        </w:rPr>
        <w:t>на обучение по образовательным программам начального общего, основного общего и</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"https://uvarovo-58.edu-penza.ru/wp-content/uploads/2025/03/prikaz-minprosveshheniya-rf-ot-04.03.2025-%E2%84%96171.pdf" \h </w:instrText>
      </w:r>
      <w:r>
        <w:rPr>
          <w:color w:val="auto"/>
        </w:rPr>
        <w:fldChar w:fldCharType="separate"/>
      </w:r>
      <w:r>
        <w:rPr>
          <w:b/>
          <w:color w:val="auto"/>
          <w:sz w:val="24"/>
        </w:rPr>
        <w:t>среднего общего образования»</w:t>
      </w:r>
      <w:r>
        <w:rPr>
          <w:b/>
          <w:color w:val="auto"/>
          <w:sz w:val="24"/>
        </w:rPr>
        <w:fldChar w:fldCharType="end"/>
      </w:r>
    </w:p>
    <w:p w14:paraId="784D4D7C">
      <w:pPr>
        <w:spacing w:before="0" w:line="292" w:lineRule="auto"/>
        <w:ind w:left="141" w:right="141" w:firstLine="0"/>
        <w:jc w:val="both"/>
        <w:rPr>
          <w:b/>
          <w:color w:val="auto"/>
          <w:sz w:val="24"/>
        </w:rPr>
      </w:pPr>
      <w:r>
        <w:rPr>
          <w:color w:val="auto"/>
        </w:rPr>
        <w:fldChar w:fldCharType="begin"/>
      </w:r>
      <w:r>
        <w:rPr>
          <w:color w:val="auto"/>
        </w:rPr>
        <w:instrText xml:space="preserve"> HYPERLINK "https://uvarovo-58.edu-penza.ru/wp-content/uploads/2025/03/prikaz-minprosveshheniya-rf-ot-04.03.2025-%E2%84%96-170.pdf" \h </w:instrText>
      </w:r>
      <w:r>
        <w:rPr>
          <w:color w:val="auto"/>
        </w:rPr>
        <w:fldChar w:fldCharType="separate"/>
      </w:r>
      <w:r>
        <w:rPr>
          <w:b/>
          <w:color w:val="auto"/>
          <w:sz w:val="24"/>
        </w:rPr>
        <w:t>Приказ Минпросвещения от 04.03.2025 № 170 «Об утверждении Порядка проведения в</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"https://uvarovo-58.edu-penza.ru/wp-content/uploads/2025/03/prikaz-minprosveshheniya-rf-ot-04.03.2025-%E2%84%96-170.pdf" \h </w:instrText>
      </w:r>
      <w:r>
        <w:rPr>
          <w:color w:val="auto"/>
        </w:rPr>
        <w:fldChar w:fldCharType="separate"/>
      </w:r>
      <w:r>
        <w:rPr>
          <w:b/>
          <w:color w:val="auto"/>
          <w:sz w:val="24"/>
        </w:rPr>
        <w:t>государственной или муниципальной общеобразовательной организации тестирования</w:t>
      </w:r>
      <w:r>
        <w:rPr>
          <w:b/>
          <w:color w:val="auto"/>
          <w:sz w:val="24"/>
        </w:rPr>
        <w:fldChar w:fldCharType="end"/>
      </w:r>
      <w:r>
        <w:rPr>
          <w:b/>
          <w:color w:val="auto"/>
          <w:spacing w:val="80"/>
          <w:w w:val="150"/>
          <w:sz w:val="24"/>
        </w:rPr>
        <w:t xml:space="preserve"> </w:t>
      </w:r>
      <w:r>
        <w:rPr>
          <w:color w:val="auto"/>
        </w:rPr>
        <w:fldChar w:fldCharType="begin"/>
      </w:r>
      <w:r>
        <w:rPr>
          <w:color w:val="auto"/>
        </w:rPr>
        <w:instrText xml:space="preserve"> HYPERLINK "https://uvarovo-58.edu-penza.ru/wp-content/uploads/2025/03/prikaz-minprosveshheniya-rf-ot-04.03.2025-%E2%84%96-170.pdf" \h </w:instrText>
      </w:r>
      <w:r>
        <w:rPr>
          <w:color w:val="auto"/>
        </w:rPr>
        <w:fldChar w:fldCharType="separate"/>
      </w:r>
      <w:r>
        <w:rPr>
          <w:b/>
          <w:color w:val="auto"/>
          <w:sz w:val="24"/>
        </w:rPr>
        <w:t>на знание русского языка, достаточное для освоения образовательных программ</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"https://uvarovo-58.edu-penza.ru/wp-content/uploads/2025/03/prikaz-minprosveshheniya-rf-ot-04.03.2025-%E2%84%96-170.pdf" \h </w:instrText>
      </w:r>
      <w:r>
        <w:rPr>
          <w:color w:val="auto"/>
        </w:rPr>
        <w:fldChar w:fldCharType="separate"/>
      </w:r>
      <w:r>
        <w:rPr>
          <w:b/>
          <w:color w:val="auto"/>
          <w:sz w:val="24"/>
        </w:rPr>
        <w:t>начального общего, основного общего и среднего общего образования, иностранных</w:t>
      </w:r>
      <w:r>
        <w:rPr>
          <w:b/>
          <w:color w:val="auto"/>
          <w:sz w:val="24"/>
        </w:rPr>
        <w:fldChar w:fldCharType="end"/>
      </w:r>
      <w:r>
        <w:rPr>
          <w:b/>
          <w:color w:val="auto"/>
          <w:sz w:val="24"/>
        </w:rPr>
        <w:t xml:space="preserve"> </w:t>
      </w:r>
      <w:r>
        <w:rPr>
          <w:color w:val="auto"/>
        </w:rPr>
        <w:fldChar w:fldCharType="begin"/>
      </w:r>
      <w:r>
        <w:rPr>
          <w:color w:val="auto"/>
        </w:rPr>
        <w:instrText xml:space="preserve"> HYPERLINK "https://uvarovo-58.edu-penza.ru/wp-content/uploads/2025/03/prikaz-minprosveshheniya-rf-ot-04.03.2025-%E2%84%96-170.pdf" \h </w:instrText>
      </w:r>
      <w:r>
        <w:rPr>
          <w:color w:val="auto"/>
        </w:rPr>
        <w:fldChar w:fldCharType="separate"/>
      </w:r>
      <w:r>
        <w:rPr>
          <w:b/>
          <w:color w:val="auto"/>
          <w:sz w:val="24"/>
        </w:rPr>
        <w:t>граждан и лиц без гражданства» (Зарегистрирован 14.03.2025 № 81552)</w:t>
      </w:r>
      <w:r>
        <w:rPr>
          <w:b/>
          <w:color w:val="auto"/>
          <w:sz w:val="24"/>
        </w:rPr>
        <w:fldChar w:fldCharType="end"/>
      </w:r>
    </w:p>
    <w:sectPr>
      <w:pgSz w:w="11910" w:h="16840"/>
      <w:pgMar w:top="540" w:right="708" w:bottom="280" w:left="99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41" w:hanging="269"/>
        <w:jc w:val="left"/>
      </w:pPr>
      <w:rPr>
        <w:rFonts w:hint="default" w:ascii="Times New Roman" w:hAnsi="Times New Roman" w:eastAsia="Times New Roman" w:cs="Times New Roman"/>
        <w:b w:val="0"/>
        <w:bCs w:val="0"/>
        <w:i w:val="0"/>
        <w:iCs w:val="0"/>
        <w:color w:val="000080"/>
        <w:spacing w:val="0"/>
        <w:w w:val="100"/>
        <w:sz w:val="24"/>
        <w:szCs w:val="24"/>
        <w:lang w:val="ru-RU" w:eastAsia="en-US" w:bidi="ar-SA"/>
      </w:rPr>
    </w:lvl>
    <w:lvl w:ilvl="1" w:tentative="0">
      <w:start w:val="0"/>
      <w:numFmt w:val="bullet"/>
      <w:lvlText w:val=""/>
      <w:lvlJc w:val="left"/>
      <w:pPr>
        <w:ind w:left="861" w:hanging="361"/>
      </w:pPr>
      <w:rPr>
        <w:rFonts w:hint="default" w:ascii="Symbol" w:hAnsi="Symbol" w:eastAsia="Symbol" w:cs="Symbol"/>
        <w:b w:val="0"/>
        <w:bCs w:val="0"/>
        <w:i w:val="0"/>
        <w:iCs w:val="0"/>
        <w:spacing w:val="0"/>
        <w:w w:val="100"/>
        <w:sz w:val="20"/>
        <w:szCs w:val="20"/>
        <w:lang w:val="ru-RU" w:eastAsia="en-US" w:bidi="ar-SA"/>
      </w:rPr>
    </w:lvl>
    <w:lvl w:ilvl="2" w:tentative="0">
      <w:start w:val="0"/>
      <w:numFmt w:val="bullet"/>
      <w:lvlText w:val="•"/>
      <w:lvlJc w:val="left"/>
      <w:pPr>
        <w:ind w:left="1898" w:hanging="361"/>
      </w:pPr>
      <w:rPr>
        <w:rFonts w:hint="default"/>
        <w:lang w:val="ru-RU" w:eastAsia="en-US" w:bidi="ar-SA"/>
      </w:rPr>
    </w:lvl>
    <w:lvl w:ilvl="3" w:tentative="0">
      <w:start w:val="0"/>
      <w:numFmt w:val="bullet"/>
      <w:lvlText w:val="•"/>
      <w:lvlJc w:val="left"/>
      <w:pPr>
        <w:ind w:left="2936" w:hanging="361"/>
      </w:pPr>
      <w:rPr>
        <w:rFonts w:hint="default"/>
        <w:lang w:val="ru-RU" w:eastAsia="en-US" w:bidi="ar-SA"/>
      </w:rPr>
    </w:lvl>
    <w:lvl w:ilvl="4" w:tentative="0">
      <w:start w:val="0"/>
      <w:numFmt w:val="bullet"/>
      <w:lvlText w:val="•"/>
      <w:lvlJc w:val="left"/>
      <w:pPr>
        <w:ind w:left="3974" w:hanging="361"/>
      </w:pPr>
      <w:rPr>
        <w:rFonts w:hint="default"/>
        <w:lang w:val="ru-RU" w:eastAsia="en-US" w:bidi="ar-SA"/>
      </w:rPr>
    </w:lvl>
    <w:lvl w:ilvl="5" w:tentative="0">
      <w:start w:val="0"/>
      <w:numFmt w:val="bullet"/>
      <w:lvlText w:val="•"/>
      <w:lvlJc w:val="left"/>
      <w:pPr>
        <w:ind w:left="5012" w:hanging="361"/>
      </w:pPr>
      <w:rPr>
        <w:rFonts w:hint="default"/>
        <w:lang w:val="ru-RU" w:eastAsia="en-US" w:bidi="ar-SA"/>
      </w:rPr>
    </w:lvl>
    <w:lvl w:ilvl="6" w:tentative="0">
      <w:start w:val="0"/>
      <w:numFmt w:val="bullet"/>
      <w:lvlText w:val="•"/>
      <w:lvlJc w:val="left"/>
      <w:pPr>
        <w:ind w:left="6051" w:hanging="361"/>
      </w:pPr>
      <w:rPr>
        <w:rFonts w:hint="default"/>
        <w:lang w:val="ru-RU" w:eastAsia="en-US" w:bidi="ar-SA"/>
      </w:rPr>
    </w:lvl>
    <w:lvl w:ilvl="7" w:tentative="0">
      <w:start w:val="0"/>
      <w:numFmt w:val="bullet"/>
      <w:lvlText w:val="•"/>
      <w:lvlJc w:val="left"/>
      <w:pPr>
        <w:ind w:left="7089" w:hanging="361"/>
      </w:pPr>
      <w:rPr>
        <w:rFonts w:hint="default"/>
        <w:lang w:val="ru-RU" w:eastAsia="en-US" w:bidi="ar-SA"/>
      </w:rPr>
    </w:lvl>
    <w:lvl w:ilvl="8" w:tentative="0">
      <w:start w:val="0"/>
      <w:numFmt w:val="bullet"/>
      <w:lvlText w:val="•"/>
      <w:lvlJc w:val="left"/>
      <w:pPr>
        <w:ind w:left="8127"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7414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41"/>
      <w:jc w:val="both"/>
    </w:pPr>
    <w:rPr>
      <w:rFonts w:ascii="Times New Roman" w:hAnsi="Times New Roman" w:eastAsia="Times New Roman" w:cs="Times New Roman"/>
      <w:sz w:val="24"/>
      <w:szCs w:val="24"/>
      <w:lang w:val="ru-RU" w:eastAsia="en-US" w:bidi="ar-SA"/>
    </w:rPr>
  </w:style>
  <w:style w:type="paragraph" w:styleId="5">
    <w:name w:val="Title"/>
    <w:basedOn w:val="1"/>
    <w:qFormat/>
    <w:uiPriority w:val="1"/>
    <w:pPr>
      <w:spacing w:before="65"/>
      <w:ind w:left="141" w:right="266"/>
    </w:pPr>
    <w:rPr>
      <w:rFonts w:ascii="Times New Roman" w:hAnsi="Times New Roman" w:eastAsia="Times New Roman" w:cs="Times New Roman"/>
      <w:b/>
      <w:bCs/>
      <w:sz w:val="52"/>
      <w:szCs w:val="52"/>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61" w:hanging="361"/>
      <w:jc w:val="both"/>
    </w:pPr>
    <w:rPr>
      <w:rFonts w:ascii="Times New Roman" w:hAnsi="Times New Roman" w:eastAsia="Times New Roman" w:cs="Times New Roman"/>
      <w:lang w:val="ru-RU" w:eastAsia="en-US" w:bidi="ar-SA"/>
    </w:rPr>
  </w:style>
  <w:style w:type="paragraph" w:customStyle="1" w:styleId="8">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3</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2025-03-27T08:50:00Z</dcterms:created>
  <dc:creator>Директор</dc:creator>
  <cp:lastModifiedBy>Учитель</cp:lastModifiedBy>
  <dcterms:modified xsi:type="dcterms:W3CDTF">2025-03-27T08:53:54Z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www.ilovepdf.com</vt:lpwstr>
  </property>
  <property fmtid="{D5CDD505-2E9C-101B-9397-08002B2CF9AE}" pid="6" name="KSOProductBuildVer">
    <vt:lpwstr>1049-12.2.0.20326</vt:lpwstr>
  </property>
  <property fmtid="{D5CDD505-2E9C-101B-9397-08002B2CF9AE}" pid="7" name="ICV">
    <vt:lpwstr>89433FC34D734E158054B692FDAF5B8E_13</vt:lpwstr>
  </property>
</Properties>
</file>